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Pr="00154D04" w:rsidRDefault="00630E81" w:rsidP="00374875">
      <w:pPr>
        <w:rPr>
          <w:rFonts w:asciiTheme="minorHAnsi" w:eastAsia="Times New Roman" w:hAnsiTheme="minorHAnsi" w:cstheme="minorHAnsi"/>
          <w:sz w:val="24"/>
          <w:szCs w:val="24"/>
        </w:rPr>
      </w:pPr>
      <w:r w:rsidRPr="00154D04">
        <w:rPr>
          <w:rFonts w:asciiTheme="minorHAnsi" w:eastAsia="Times New Roman" w:hAnsiTheme="minorHAnsi" w:cstheme="minorHAnsi"/>
          <w:noProof/>
          <w:sz w:val="24"/>
          <w:szCs w:val="24"/>
        </w:rPr>
        <w:drawing>
          <wp:anchor distT="0" distB="0" distL="114300" distR="114300" simplePos="0" relativeHeight="251659776"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Pr="00154D04" w:rsidRDefault="0036064E" w:rsidP="00374875">
      <w:pPr>
        <w:rPr>
          <w:rFonts w:asciiTheme="minorHAnsi" w:eastAsia="Times New Roman" w:hAnsiTheme="minorHAnsi" w:cstheme="minorHAnsi"/>
          <w:sz w:val="24"/>
          <w:szCs w:val="24"/>
        </w:rPr>
      </w:pPr>
    </w:p>
    <w:p w14:paraId="5984FAED" w14:textId="77777777" w:rsidR="0036064E" w:rsidRPr="00154D04" w:rsidRDefault="0036064E" w:rsidP="00374875">
      <w:pPr>
        <w:rPr>
          <w:rFonts w:asciiTheme="minorHAnsi" w:eastAsia="Times New Roman" w:hAnsiTheme="minorHAnsi" w:cstheme="minorHAnsi"/>
          <w:sz w:val="24"/>
          <w:szCs w:val="24"/>
        </w:rPr>
      </w:pPr>
    </w:p>
    <w:p w14:paraId="5D9B4391" w14:textId="77777777" w:rsidR="0036064E" w:rsidRPr="00154D04" w:rsidRDefault="0036064E" w:rsidP="00374875">
      <w:pPr>
        <w:rPr>
          <w:rFonts w:asciiTheme="minorHAnsi" w:eastAsia="Times New Roman" w:hAnsiTheme="minorHAnsi" w:cstheme="minorHAnsi"/>
          <w:sz w:val="24"/>
          <w:szCs w:val="24"/>
        </w:rPr>
      </w:pPr>
    </w:p>
    <w:p w14:paraId="287BF9FA" w14:textId="149F48D8" w:rsidR="0036064E" w:rsidRPr="007342C1" w:rsidRDefault="00D463A3" w:rsidP="00374875">
      <w:pPr>
        <w:ind w:right="520"/>
        <w:rPr>
          <w:rFonts w:asciiTheme="minorHAnsi" w:hAnsiTheme="minorHAnsi" w:cstheme="minorHAnsi"/>
          <w:b/>
          <w:color w:val="005870" w:themeColor="text1"/>
          <w:sz w:val="47"/>
          <w:szCs w:val="47"/>
        </w:rPr>
      </w:pPr>
      <w:r w:rsidRPr="007342C1">
        <w:rPr>
          <w:rFonts w:asciiTheme="minorHAnsi" w:hAnsiTheme="minorHAnsi" w:cstheme="minorHAnsi"/>
          <w:b/>
          <w:color w:val="005870" w:themeColor="text1"/>
          <w:sz w:val="47"/>
          <w:szCs w:val="47"/>
        </w:rPr>
        <w:t>Samp</w:t>
      </w:r>
      <w:r w:rsidR="003119C6" w:rsidRPr="007342C1">
        <w:rPr>
          <w:rFonts w:asciiTheme="minorHAnsi" w:hAnsiTheme="minorHAnsi" w:cstheme="minorHAnsi"/>
          <w:b/>
          <w:color w:val="005870" w:themeColor="text1"/>
          <w:sz w:val="47"/>
          <w:szCs w:val="47"/>
        </w:rPr>
        <w:t>l</w:t>
      </w:r>
      <w:r w:rsidR="00070416" w:rsidRPr="007342C1">
        <w:rPr>
          <w:rFonts w:asciiTheme="minorHAnsi" w:hAnsiTheme="minorHAnsi" w:cstheme="minorHAnsi"/>
          <w:b/>
          <w:color w:val="005870" w:themeColor="text1"/>
          <w:sz w:val="47"/>
          <w:szCs w:val="47"/>
        </w:rPr>
        <w:t>e</w:t>
      </w:r>
      <w:r w:rsidRPr="007342C1">
        <w:rPr>
          <w:rFonts w:asciiTheme="minorHAnsi" w:hAnsiTheme="minorHAnsi" w:cstheme="minorHAnsi"/>
          <w:b/>
          <w:color w:val="005870" w:themeColor="text1"/>
          <w:sz w:val="47"/>
          <w:szCs w:val="47"/>
        </w:rPr>
        <w:t xml:space="preserve"> </w:t>
      </w:r>
      <w:r w:rsidR="0037012A">
        <w:rPr>
          <w:rFonts w:asciiTheme="minorHAnsi" w:hAnsiTheme="minorHAnsi" w:cstheme="minorHAnsi"/>
          <w:b/>
          <w:color w:val="005870" w:themeColor="text1"/>
          <w:sz w:val="47"/>
          <w:szCs w:val="47"/>
        </w:rPr>
        <w:t>Training Outline for Providers on the Benefits of the Collaborative Care Model and Integrating Health and Behavioral Health Services</w:t>
      </w:r>
    </w:p>
    <w:p w14:paraId="3731BFAA" w14:textId="77777777" w:rsidR="0036064E" w:rsidRPr="00154D04" w:rsidRDefault="009046CB" w:rsidP="00374875">
      <w:pPr>
        <w:rPr>
          <w:rFonts w:asciiTheme="minorHAnsi" w:eastAsia="Times New Roman" w:hAnsiTheme="minorHAnsi" w:cstheme="minorHAnsi"/>
          <w:color w:val="005870" w:themeColor="text1"/>
          <w:sz w:val="24"/>
          <w:szCs w:val="24"/>
        </w:rPr>
      </w:pPr>
      <w:r w:rsidRPr="00154D04">
        <w:rPr>
          <w:rFonts w:asciiTheme="minorHAnsi" w:hAnsiTheme="minorHAnsi" w:cstheme="minorHAnsi"/>
          <w:b/>
          <w:noProof/>
          <w:color w:val="005870" w:themeColor="text1"/>
          <w:sz w:val="24"/>
          <w:szCs w:val="24"/>
        </w:rPr>
        <mc:AlternateContent>
          <mc:Choice Requires="wps">
            <w:drawing>
              <wp:anchor distT="0" distB="0" distL="114300" distR="114300" simplePos="0" relativeHeight="251659264"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AE838" id="Straight Connector 19569826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54A41796" w14:textId="77777777" w:rsidR="00663BC3" w:rsidRDefault="00663BC3" w:rsidP="00374875">
      <w:pPr>
        <w:pStyle w:val="MM-BodyText"/>
        <w:spacing w:before="0" w:after="0" w:line="240" w:lineRule="auto"/>
        <w:jc w:val="left"/>
        <w:rPr>
          <w:b/>
          <w:bCs/>
        </w:rPr>
      </w:pPr>
    </w:p>
    <w:p w14:paraId="6E4EA4B7" w14:textId="707A853E" w:rsidR="002C339D" w:rsidRPr="004E4AA7" w:rsidRDefault="002C339D" w:rsidP="002C339D">
      <w:pPr>
        <w:pStyle w:val="MM-BodyText"/>
        <w:spacing w:before="0" w:after="0" w:line="240" w:lineRule="auto"/>
        <w:jc w:val="left"/>
        <w:rPr>
          <w:b/>
        </w:rPr>
      </w:pPr>
      <w:r w:rsidRPr="006A09A0">
        <w:rPr>
          <w:b/>
        </w:rPr>
        <w:t>Objective</w:t>
      </w:r>
      <w:r>
        <w:rPr>
          <w:b/>
        </w:rPr>
        <w:t xml:space="preserve">: </w:t>
      </w:r>
      <w:r w:rsidRPr="006A09A0">
        <w:t xml:space="preserve">To provide training to healthcare providers on the benefits of the </w:t>
      </w:r>
      <w:r w:rsidR="001176EC">
        <w:t>collaborative care model</w:t>
      </w:r>
      <w:r w:rsidRPr="006A09A0">
        <w:t xml:space="preserve"> and how to integrate their services to work more effectively with health and behavioral health providers. This training will focus on enhancing communication, building teamwork, and improving patient outcomes through collaborative care strategies.</w:t>
      </w:r>
    </w:p>
    <w:p w14:paraId="5A11E123" w14:textId="77777777" w:rsidR="002C339D" w:rsidRDefault="002C339D" w:rsidP="002C339D">
      <w:pPr>
        <w:pStyle w:val="MM-BodyText"/>
        <w:spacing w:before="0" w:after="0" w:line="240" w:lineRule="auto"/>
        <w:jc w:val="left"/>
        <w:rPr>
          <w:b/>
        </w:rPr>
      </w:pPr>
    </w:p>
    <w:p w14:paraId="7AF6E1D7" w14:textId="77777777" w:rsidR="002C339D" w:rsidRPr="006A09A0" w:rsidRDefault="002C339D" w:rsidP="002C339D">
      <w:pPr>
        <w:pStyle w:val="MM-BodyText"/>
        <w:spacing w:before="0" w:after="0" w:line="240" w:lineRule="auto"/>
        <w:jc w:val="left"/>
        <w:rPr>
          <w:b/>
        </w:rPr>
      </w:pPr>
      <w:r w:rsidRPr="006A09A0">
        <w:rPr>
          <w:b/>
        </w:rPr>
        <w:t>Training Outline</w:t>
      </w:r>
    </w:p>
    <w:p w14:paraId="6C42E50C" w14:textId="77777777" w:rsidR="002C339D" w:rsidRPr="006A09A0" w:rsidRDefault="002C339D" w:rsidP="002C339D">
      <w:pPr>
        <w:pStyle w:val="MM-BodyText"/>
        <w:numPr>
          <w:ilvl w:val="0"/>
          <w:numId w:val="20"/>
        </w:numPr>
        <w:spacing w:before="0" w:after="0" w:line="240" w:lineRule="auto"/>
        <w:jc w:val="left"/>
        <w:rPr>
          <w:b/>
          <w:bCs/>
        </w:rPr>
      </w:pPr>
      <w:r w:rsidRPr="0F40E041">
        <w:rPr>
          <w:b/>
          <w:bCs/>
        </w:rPr>
        <w:t xml:space="preserve">Introduction to the Collaborative Care Model </w:t>
      </w:r>
    </w:p>
    <w:p w14:paraId="5D59E595" w14:textId="77777777" w:rsidR="002C339D" w:rsidRPr="006A09A0" w:rsidRDefault="002C339D" w:rsidP="002C339D">
      <w:pPr>
        <w:pStyle w:val="MM-BodyText"/>
        <w:numPr>
          <w:ilvl w:val="0"/>
          <w:numId w:val="25"/>
        </w:numPr>
        <w:spacing w:before="0" w:after="0" w:line="240" w:lineRule="auto"/>
        <w:jc w:val="left"/>
      </w:pPr>
      <w:r w:rsidRPr="006A09A0">
        <w:rPr>
          <w:b/>
        </w:rPr>
        <w:t>Duration:</w:t>
      </w:r>
      <w:r w:rsidRPr="006A09A0">
        <w:t xml:space="preserve"> 20 minutes</w:t>
      </w:r>
    </w:p>
    <w:p w14:paraId="5CC97871" w14:textId="77777777" w:rsidR="002C339D" w:rsidRPr="006A09A0" w:rsidRDefault="002C339D" w:rsidP="002C339D">
      <w:pPr>
        <w:pStyle w:val="MM-BodyText"/>
        <w:numPr>
          <w:ilvl w:val="0"/>
          <w:numId w:val="25"/>
        </w:numPr>
        <w:spacing w:before="0" w:after="0" w:line="240" w:lineRule="auto"/>
        <w:jc w:val="left"/>
        <w:rPr>
          <w:b/>
        </w:rPr>
      </w:pPr>
      <w:r w:rsidRPr="006A09A0">
        <w:rPr>
          <w:b/>
        </w:rPr>
        <w:t>Content:</w:t>
      </w:r>
    </w:p>
    <w:p w14:paraId="381E75CC" w14:textId="7B5C3787" w:rsidR="002C339D" w:rsidRPr="006A09A0" w:rsidRDefault="002C339D" w:rsidP="002C339D">
      <w:pPr>
        <w:pStyle w:val="MM-BodyText"/>
        <w:numPr>
          <w:ilvl w:val="1"/>
          <w:numId w:val="25"/>
        </w:numPr>
        <w:spacing w:before="0" w:after="0" w:line="240" w:lineRule="auto"/>
        <w:jc w:val="left"/>
      </w:pPr>
      <w:r w:rsidRPr="006A09A0">
        <w:t xml:space="preserve">Overview of the </w:t>
      </w:r>
      <w:r w:rsidR="001176EC">
        <w:t>c</w:t>
      </w:r>
      <w:r>
        <w:t xml:space="preserve">ollaborative </w:t>
      </w:r>
      <w:r w:rsidR="001176EC">
        <w:t>c</w:t>
      </w:r>
      <w:r>
        <w:t xml:space="preserve">are </w:t>
      </w:r>
      <w:r w:rsidR="001176EC">
        <w:t>m</w:t>
      </w:r>
      <w:r>
        <w:t xml:space="preserve">odel </w:t>
      </w:r>
      <w:r w:rsidRPr="006A09A0">
        <w:t>and its goals: providing comprehensive, coordinated care that addresses both physical and behavioral health needs.</w:t>
      </w:r>
    </w:p>
    <w:p w14:paraId="0399D86C" w14:textId="77777777" w:rsidR="002C339D" w:rsidRPr="006A09A0" w:rsidRDefault="002C339D" w:rsidP="002C339D">
      <w:pPr>
        <w:pStyle w:val="MM-BodyText"/>
        <w:numPr>
          <w:ilvl w:val="1"/>
          <w:numId w:val="25"/>
        </w:numPr>
        <w:spacing w:before="0" w:after="0" w:line="240" w:lineRule="auto"/>
        <w:jc w:val="left"/>
      </w:pPr>
      <w:r w:rsidRPr="006A09A0">
        <w:t>The importance of integrating physical health, mental health, and behavioral health services in a unified care approach.</w:t>
      </w:r>
    </w:p>
    <w:p w14:paraId="40105B63" w14:textId="3F61EE99" w:rsidR="002C339D" w:rsidRPr="006A09A0" w:rsidRDefault="002C339D" w:rsidP="002C339D">
      <w:pPr>
        <w:pStyle w:val="MM-BodyText"/>
        <w:numPr>
          <w:ilvl w:val="1"/>
          <w:numId w:val="25"/>
        </w:numPr>
        <w:spacing w:before="0" w:after="0" w:line="240" w:lineRule="auto"/>
        <w:jc w:val="left"/>
      </w:pPr>
      <w:r w:rsidRPr="006A09A0">
        <w:t xml:space="preserve">Key principles of </w:t>
      </w:r>
      <w:r>
        <w:t xml:space="preserve">the </w:t>
      </w:r>
      <w:r w:rsidR="001176EC">
        <w:t>collaborative care model</w:t>
      </w:r>
      <w:r w:rsidRPr="006A09A0">
        <w:t>: team-based care, shared responsibility, coordinated treatment, and patient-centered care.</w:t>
      </w:r>
    </w:p>
    <w:p w14:paraId="4E8EA8A0" w14:textId="68BECFB9" w:rsidR="002C339D" w:rsidRPr="006A09A0" w:rsidRDefault="002C339D" w:rsidP="002C339D">
      <w:pPr>
        <w:pStyle w:val="MM-BodyText"/>
        <w:numPr>
          <w:ilvl w:val="1"/>
          <w:numId w:val="25"/>
        </w:numPr>
        <w:spacing w:before="0" w:after="0" w:line="240" w:lineRule="auto"/>
        <w:jc w:val="left"/>
      </w:pPr>
      <w:r w:rsidRPr="006A09A0">
        <w:t xml:space="preserve">Evidence supporting the effectiveness of the </w:t>
      </w:r>
      <w:r w:rsidR="001176EC">
        <w:t xml:space="preserve">collaborative care model </w:t>
      </w:r>
      <w:r w:rsidRPr="006A09A0">
        <w:t>in improving patient outcomes, reducing costs, and enhancing provider satisfaction.</w:t>
      </w:r>
    </w:p>
    <w:p w14:paraId="51E7DCCA" w14:textId="77777777" w:rsidR="002C339D" w:rsidRDefault="002C339D" w:rsidP="002C339D">
      <w:pPr>
        <w:pStyle w:val="MM-BodyText"/>
        <w:numPr>
          <w:ilvl w:val="1"/>
          <w:numId w:val="25"/>
        </w:numPr>
        <w:spacing w:before="0" w:after="0" w:line="240" w:lineRule="auto"/>
        <w:jc w:val="left"/>
      </w:pPr>
      <w:r w:rsidRPr="006A09A0">
        <w:t>Benefits for patients: improved access to care, better management of complex conditions, and holistic treatment plans.</w:t>
      </w:r>
    </w:p>
    <w:p w14:paraId="470E02FB" w14:textId="77777777" w:rsidR="002C339D" w:rsidRPr="006A09A0" w:rsidRDefault="002C339D" w:rsidP="002C339D">
      <w:pPr>
        <w:pStyle w:val="MM-BodyText"/>
        <w:spacing w:before="0" w:after="0" w:line="240" w:lineRule="auto"/>
        <w:ind w:left="1440" w:firstLine="0"/>
        <w:jc w:val="left"/>
      </w:pPr>
    </w:p>
    <w:p w14:paraId="7F95299A" w14:textId="77777777" w:rsidR="002C339D" w:rsidRPr="006A09A0" w:rsidRDefault="002C339D" w:rsidP="002C339D">
      <w:pPr>
        <w:pStyle w:val="MM-BodyText"/>
        <w:numPr>
          <w:ilvl w:val="0"/>
          <w:numId w:val="20"/>
        </w:numPr>
        <w:spacing w:before="0" w:after="0" w:line="240" w:lineRule="auto"/>
        <w:jc w:val="left"/>
        <w:rPr>
          <w:b/>
        </w:rPr>
      </w:pPr>
      <w:r w:rsidRPr="006A09A0">
        <w:rPr>
          <w:b/>
        </w:rPr>
        <w:t xml:space="preserve">Benefits of the </w:t>
      </w:r>
      <w:r>
        <w:rPr>
          <w:b/>
        </w:rPr>
        <w:t>Collaborative Care Model</w:t>
      </w:r>
    </w:p>
    <w:p w14:paraId="1869F1A8" w14:textId="77777777" w:rsidR="002C339D" w:rsidRPr="006A09A0" w:rsidRDefault="002C339D" w:rsidP="002C339D">
      <w:pPr>
        <w:pStyle w:val="MM-BodyText"/>
        <w:numPr>
          <w:ilvl w:val="0"/>
          <w:numId w:val="26"/>
        </w:numPr>
        <w:spacing w:before="0" w:after="0" w:line="240" w:lineRule="auto"/>
        <w:jc w:val="left"/>
      </w:pPr>
      <w:r w:rsidRPr="006A09A0">
        <w:rPr>
          <w:b/>
        </w:rPr>
        <w:t>Duration:</w:t>
      </w:r>
      <w:r w:rsidRPr="006A09A0">
        <w:t xml:space="preserve"> 25 minutes</w:t>
      </w:r>
    </w:p>
    <w:p w14:paraId="3368857C" w14:textId="77777777" w:rsidR="002C339D" w:rsidRPr="006A09A0" w:rsidRDefault="002C339D" w:rsidP="002C339D">
      <w:pPr>
        <w:pStyle w:val="MM-BodyText"/>
        <w:numPr>
          <w:ilvl w:val="0"/>
          <w:numId w:val="26"/>
        </w:numPr>
        <w:spacing w:before="0" w:after="0" w:line="240" w:lineRule="auto"/>
        <w:jc w:val="left"/>
        <w:rPr>
          <w:b/>
        </w:rPr>
      </w:pPr>
      <w:r w:rsidRPr="006A09A0">
        <w:rPr>
          <w:b/>
        </w:rPr>
        <w:t>Content:</w:t>
      </w:r>
    </w:p>
    <w:p w14:paraId="4BD5BC84" w14:textId="77777777" w:rsidR="002C339D" w:rsidRPr="006A09A0" w:rsidRDefault="002C339D" w:rsidP="002C339D">
      <w:pPr>
        <w:pStyle w:val="MM-BodyText"/>
        <w:numPr>
          <w:ilvl w:val="1"/>
          <w:numId w:val="26"/>
        </w:numPr>
        <w:spacing w:before="0" w:after="0" w:line="240" w:lineRule="auto"/>
        <w:jc w:val="left"/>
      </w:pPr>
      <w:r w:rsidRPr="006A09A0">
        <w:t>Improved patient outcomes through integrated care for mental health and medical conditions (e.g., depression, chronic illness, substance use).</w:t>
      </w:r>
    </w:p>
    <w:p w14:paraId="61ADDEF4" w14:textId="71A740A0" w:rsidR="002C339D" w:rsidRPr="006A09A0" w:rsidRDefault="002C339D" w:rsidP="002C339D">
      <w:pPr>
        <w:pStyle w:val="MM-BodyText"/>
        <w:numPr>
          <w:ilvl w:val="1"/>
          <w:numId w:val="26"/>
        </w:numPr>
        <w:spacing w:before="0" w:after="0" w:line="240" w:lineRule="auto"/>
        <w:jc w:val="left"/>
      </w:pPr>
      <w:r w:rsidRPr="006A09A0">
        <w:t xml:space="preserve">Reducing </w:t>
      </w:r>
      <w:r w:rsidR="00BE422E">
        <w:t>challenge</w:t>
      </w:r>
      <w:r w:rsidRPr="006A09A0">
        <w:t>s to accessing mental health services by providing in-house behavioral health support within medical settings.</w:t>
      </w:r>
    </w:p>
    <w:p w14:paraId="664F3006" w14:textId="77777777" w:rsidR="002C339D" w:rsidRPr="006A09A0" w:rsidRDefault="002C339D" w:rsidP="002C339D">
      <w:pPr>
        <w:pStyle w:val="MM-BodyText"/>
        <w:numPr>
          <w:ilvl w:val="1"/>
          <w:numId w:val="26"/>
        </w:numPr>
        <w:spacing w:before="0" w:after="0" w:line="240" w:lineRule="auto"/>
        <w:jc w:val="left"/>
      </w:pPr>
      <w:r w:rsidRPr="006A09A0">
        <w:lastRenderedPageBreak/>
        <w:t>Enhanced patient satisfaction through coordinated care and improved communication.</w:t>
      </w:r>
    </w:p>
    <w:p w14:paraId="06F239EA" w14:textId="77777777" w:rsidR="002C339D" w:rsidRPr="006A09A0" w:rsidRDefault="002C339D" w:rsidP="002C339D">
      <w:pPr>
        <w:pStyle w:val="MM-BodyText"/>
        <w:numPr>
          <w:ilvl w:val="1"/>
          <w:numId w:val="26"/>
        </w:numPr>
        <w:spacing w:before="0" w:after="0" w:line="240" w:lineRule="auto"/>
        <w:jc w:val="left"/>
      </w:pPr>
      <w:r w:rsidRPr="006A09A0">
        <w:t>Better health outcomes for patients with comorbid conditions (e.g., diabetes and depression) through coordinated care plans.</w:t>
      </w:r>
    </w:p>
    <w:p w14:paraId="15A4706C" w14:textId="77777777" w:rsidR="002C339D" w:rsidRDefault="002C339D" w:rsidP="002C339D">
      <w:pPr>
        <w:pStyle w:val="MM-BodyText"/>
        <w:numPr>
          <w:ilvl w:val="1"/>
          <w:numId w:val="26"/>
        </w:numPr>
        <w:spacing w:before="0" w:after="0" w:line="240" w:lineRule="auto"/>
        <w:jc w:val="left"/>
      </w:pPr>
      <w:r w:rsidRPr="006A09A0">
        <w:t>Cost efficiency by addressing the root causes of mental health and behavioral health issues early, reducing emergency visits and hospitalizations.</w:t>
      </w:r>
    </w:p>
    <w:p w14:paraId="60798B5E" w14:textId="77777777" w:rsidR="002C339D" w:rsidRPr="006A09A0" w:rsidRDefault="002C339D" w:rsidP="002C339D">
      <w:pPr>
        <w:pStyle w:val="MM-BodyText"/>
        <w:spacing w:before="0" w:after="0" w:line="240" w:lineRule="auto"/>
        <w:ind w:left="1440" w:firstLine="0"/>
        <w:jc w:val="left"/>
      </w:pPr>
    </w:p>
    <w:p w14:paraId="31E46E77" w14:textId="77777777" w:rsidR="002C339D" w:rsidRPr="006A09A0" w:rsidRDefault="002C339D" w:rsidP="002C339D">
      <w:pPr>
        <w:pStyle w:val="MM-BodyText"/>
        <w:numPr>
          <w:ilvl w:val="0"/>
          <w:numId w:val="20"/>
        </w:numPr>
        <w:spacing w:before="0" w:after="0" w:line="240" w:lineRule="auto"/>
        <w:jc w:val="left"/>
        <w:rPr>
          <w:b/>
        </w:rPr>
      </w:pPr>
      <w:r w:rsidRPr="006A09A0">
        <w:rPr>
          <w:b/>
        </w:rPr>
        <w:t>How to Integrate Health and Behavioral Health Services</w:t>
      </w:r>
    </w:p>
    <w:p w14:paraId="236E927D" w14:textId="77777777" w:rsidR="002C339D" w:rsidRPr="006A09A0" w:rsidRDefault="002C339D" w:rsidP="002C339D">
      <w:pPr>
        <w:pStyle w:val="MM-BodyText"/>
        <w:numPr>
          <w:ilvl w:val="0"/>
          <w:numId w:val="27"/>
        </w:numPr>
        <w:spacing w:before="0" w:after="0" w:line="240" w:lineRule="auto"/>
        <w:jc w:val="left"/>
      </w:pPr>
      <w:r w:rsidRPr="006A09A0">
        <w:t>Duration: 30 minutes</w:t>
      </w:r>
    </w:p>
    <w:p w14:paraId="63F69548" w14:textId="77777777" w:rsidR="002C339D" w:rsidRPr="006A09A0" w:rsidRDefault="002C339D" w:rsidP="002C339D">
      <w:pPr>
        <w:pStyle w:val="MM-BodyText"/>
        <w:numPr>
          <w:ilvl w:val="0"/>
          <w:numId w:val="27"/>
        </w:numPr>
        <w:spacing w:before="0" w:after="0" w:line="240" w:lineRule="auto"/>
        <w:jc w:val="left"/>
      </w:pPr>
      <w:r w:rsidRPr="006A09A0">
        <w:t>Content:</w:t>
      </w:r>
    </w:p>
    <w:p w14:paraId="05C9DD20" w14:textId="77777777" w:rsidR="002C339D" w:rsidRPr="006A09A0" w:rsidRDefault="002C339D" w:rsidP="002C339D">
      <w:pPr>
        <w:pStyle w:val="MM-BodyText"/>
        <w:numPr>
          <w:ilvl w:val="1"/>
          <w:numId w:val="27"/>
        </w:numPr>
        <w:spacing w:before="0" w:after="0" w:line="240" w:lineRule="auto"/>
        <w:jc w:val="left"/>
      </w:pPr>
      <w:r w:rsidRPr="006A09A0">
        <w:t>Identifying opportunities for collaboration between primary care providers and behavioral health providers.</w:t>
      </w:r>
    </w:p>
    <w:p w14:paraId="2C34D2AB" w14:textId="32E89C94" w:rsidR="002C339D" w:rsidRPr="006A09A0" w:rsidRDefault="002C339D" w:rsidP="002C339D">
      <w:pPr>
        <w:pStyle w:val="MM-BodyText"/>
        <w:numPr>
          <w:ilvl w:val="1"/>
          <w:numId w:val="27"/>
        </w:numPr>
        <w:spacing w:before="0" w:after="0" w:line="240" w:lineRule="auto"/>
        <w:jc w:val="left"/>
      </w:pPr>
      <w:r w:rsidRPr="006A09A0">
        <w:t xml:space="preserve">Roles and responsibilities of health and behavioral health providers within the </w:t>
      </w:r>
      <w:r w:rsidR="00446784">
        <w:t>collaborative care model</w:t>
      </w:r>
      <w:r w:rsidRPr="006A09A0">
        <w:t>.</w:t>
      </w:r>
    </w:p>
    <w:p w14:paraId="0182ACE3" w14:textId="77777777" w:rsidR="002C339D" w:rsidRPr="006A09A0" w:rsidRDefault="002C339D" w:rsidP="002C339D">
      <w:pPr>
        <w:pStyle w:val="MM-BodyText"/>
        <w:numPr>
          <w:ilvl w:val="1"/>
          <w:numId w:val="27"/>
        </w:numPr>
        <w:spacing w:before="0" w:after="0" w:line="240" w:lineRule="auto"/>
        <w:jc w:val="left"/>
      </w:pPr>
      <w:r w:rsidRPr="006A09A0">
        <w:t>How to share information effectively and ensure confidentiality while promoting collaboration.</w:t>
      </w:r>
    </w:p>
    <w:p w14:paraId="0D2F2DE0" w14:textId="77777777" w:rsidR="002C339D" w:rsidRPr="006A09A0" w:rsidRDefault="002C339D" w:rsidP="002C339D">
      <w:pPr>
        <w:pStyle w:val="MM-BodyText"/>
        <w:numPr>
          <w:ilvl w:val="1"/>
          <w:numId w:val="27"/>
        </w:numPr>
        <w:spacing w:before="0" w:after="0" w:line="240" w:lineRule="auto"/>
        <w:jc w:val="left"/>
      </w:pPr>
      <w:r w:rsidRPr="006A09A0">
        <w:t>Building trust and fostering strong working relationships between health and behavioral health teams.</w:t>
      </w:r>
    </w:p>
    <w:p w14:paraId="65FFA0B2" w14:textId="77777777" w:rsidR="002C339D" w:rsidRPr="006A09A0" w:rsidRDefault="002C339D" w:rsidP="002C339D">
      <w:pPr>
        <w:pStyle w:val="MM-BodyText"/>
        <w:numPr>
          <w:ilvl w:val="1"/>
          <w:numId w:val="27"/>
        </w:numPr>
        <w:spacing w:before="0" w:after="0" w:line="240" w:lineRule="auto"/>
        <w:jc w:val="left"/>
      </w:pPr>
      <w:r w:rsidRPr="006A09A0">
        <w:t>Tools and systems for effective communication (e.g., electronic health records, care coordination meetings, patient tracking).</w:t>
      </w:r>
    </w:p>
    <w:p w14:paraId="1AC4CC75" w14:textId="77777777" w:rsidR="002C339D" w:rsidRPr="006A09A0" w:rsidRDefault="002C339D" w:rsidP="002C339D">
      <w:pPr>
        <w:pStyle w:val="MM-BodyText"/>
        <w:numPr>
          <w:ilvl w:val="1"/>
          <w:numId w:val="27"/>
        </w:numPr>
        <w:spacing w:before="0" w:after="0" w:line="240" w:lineRule="auto"/>
        <w:jc w:val="left"/>
      </w:pPr>
      <w:r w:rsidRPr="006A09A0">
        <w:t>Case studies of successful integration in different healthcare settings (e.g., integrated care in pediatric practices, collaborative care in community health centers).</w:t>
      </w:r>
    </w:p>
    <w:p w14:paraId="0AE462FF" w14:textId="77777777" w:rsidR="002C339D" w:rsidRPr="006A09A0" w:rsidRDefault="002C339D" w:rsidP="002C339D">
      <w:pPr>
        <w:pStyle w:val="MM-BodyText"/>
        <w:spacing w:before="0" w:after="0" w:line="240" w:lineRule="auto"/>
        <w:jc w:val="left"/>
      </w:pPr>
    </w:p>
    <w:p w14:paraId="76B696D7" w14:textId="77777777" w:rsidR="002C339D" w:rsidRPr="006A09A0" w:rsidRDefault="002C339D" w:rsidP="002C339D">
      <w:pPr>
        <w:pStyle w:val="MM-BodyText"/>
        <w:numPr>
          <w:ilvl w:val="0"/>
          <w:numId w:val="20"/>
        </w:numPr>
        <w:spacing w:before="0" w:after="0" w:line="240" w:lineRule="auto"/>
        <w:jc w:val="left"/>
        <w:rPr>
          <w:b/>
        </w:rPr>
      </w:pPr>
      <w:r w:rsidRPr="006A09A0">
        <w:rPr>
          <w:b/>
        </w:rPr>
        <w:t>Communication and Coordination Strategies</w:t>
      </w:r>
    </w:p>
    <w:p w14:paraId="55C5BDE0" w14:textId="77777777" w:rsidR="002C339D" w:rsidRPr="006A09A0" w:rsidRDefault="002C339D" w:rsidP="002C339D">
      <w:pPr>
        <w:pStyle w:val="MM-BodyText"/>
        <w:numPr>
          <w:ilvl w:val="0"/>
          <w:numId w:val="21"/>
        </w:numPr>
        <w:spacing w:before="0" w:after="0" w:line="240" w:lineRule="auto"/>
        <w:jc w:val="left"/>
      </w:pPr>
      <w:r w:rsidRPr="006A09A0">
        <w:rPr>
          <w:b/>
        </w:rPr>
        <w:t>Duration:</w:t>
      </w:r>
      <w:r w:rsidRPr="006A09A0">
        <w:t xml:space="preserve"> 25 minutes</w:t>
      </w:r>
    </w:p>
    <w:p w14:paraId="1E121950" w14:textId="77777777" w:rsidR="002C339D" w:rsidRPr="006A09A0" w:rsidRDefault="002C339D" w:rsidP="002C339D">
      <w:pPr>
        <w:pStyle w:val="MM-BodyText"/>
        <w:numPr>
          <w:ilvl w:val="0"/>
          <w:numId w:val="21"/>
        </w:numPr>
        <w:spacing w:before="0" w:after="0" w:line="240" w:lineRule="auto"/>
        <w:jc w:val="left"/>
        <w:rPr>
          <w:b/>
        </w:rPr>
      </w:pPr>
      <w:r w:rsidRPr="006A09A0">
        <w:rPr>
          <w:b/>
        </w:rPr>
        <w:t>Content:</w:t>
      </w:r>
    </w:p>
    <w:p w14:paraId="3761CADC" w14:textId="77777777" w:rsidR="002C339D" w:rsidRPr="006A09A0" w:rsidRDefault="002C339D" w:rsidP="002C339D">
      <w:pPr>
        <w:pStyle w:val="MM-BodyText"/>
        <w:numPr>
          <w:ilvl w:val="1"/>
          <w:numId w:val="21"/>
        </w:numPr>
        <w:spacing w:before="0" w:after="0" w:line="240" w:lineRule="auto"/>
        <w:jc w:val="left"/>
      </w:pPr>
      <w:r w:rsidRPr="006A09A0">
        <w:t>Effective communication techniques for building a collaborative relationship with behavioral health providers.</w:t>
      </w:r>
    </w:p>
    <w:p w14:paraId="3DB0279F" w14:textId="77777777" w:rsidR="002C339D" w:rsidRPr="006A09A0" w:rsidRDefault="002C339D" w:rsidP="002C339D">
      <w:pPr>
        <w:pStyle w:val="MM-BodyText"/>
        <w:numPr>
          <w:ilvl w:val="1"/>
          <w:numId w:val="21"/>
        </w:numPr>
        <w:spacing w:before="0" w:after="0" w:line="240" w:lineRule="auto"/>
        <w:jc w:val="left"/>
      </w:pPr>
      <w:r w:rsidRPr="006A09A0">
        <w:t>Establishing regular check-ins and care coordination meetings to discuss patient progress and adjust treatment plans as necessary.</w:t>
      </w:r>
    </w:p>
    <w:p w14:paraId="29ECE677" w14:textId="77777777" w:rsidR="002C339D" w:rsidRPr="006A09A0" w:rsidRDefault="002C339D" w:rsidP="002C339D">
      <w:pPr>
        <w:pStyle w:val="MM-BodyText"/>
        <w:numPr>
          <w:ilvl w:val="1"/>
          <w:numId w:val="21"/>
        </w:numPr>
        <w:spacing w:before="0" w:after="0" w:line="240" w:lineRule="auto"/>
        <w:jc w:val="left"/>
      </w:pPr>
      <w:r w:rsidRPr="006A09A0">
        <w:t>Clear documentation practices to ensure all team members are informed and updated on patient care.</w:t>
      </w:r>
    </w:p>
    <w:p w14:paraId="005225B2" w14:textId="77777777" w:rsidR="002C339D" w:rsidRPr="006A09A0" w:rsidRDefault="002C339D" w:rsidP="002C339D">
      <w:pPr>
        <w:pStyle w:val="MM-BodyText"/>
        <w:numPr>
          <w:ilvl w:val="1"/>
          <w:numId w:val="21"/>
        </w:numPr>
        <w:spacing w:before="0" w:after="0" w:line="240" w:lineRule="auto"/>
        <w:jc w:val="left"/>
      </w:pPr>
      <w:r w:rsidRPr="006A09A0">
        <w:t>How to handle conflicts or challenges in collaboration and find common ground.</w:t>
      </w:r>
    </w:p>
    <w:p w14:paraId="6A7CD58F" w14:textId="77777777" w:rsidR="002C339D" w:rsidRDefault="002C339D" w:rsidP="002C339D">
      <w:pPr>
        <w:pStyle w:val="MM-BodyText"/>
        <w:numPr>
          <w:ilvl w:val="1"/>
          <w:numId w:val="21"/>
        </w:numPr>
        <w:spacing w:before="0" w:after="0" w:line="240" w:lineRule="auto"/>
        <w:jc w:val="left"/>
      </w:pPr>
      <w:r w:rsidRPr="006A09A0">
        <w:t>Creating shared goals and treatment plans that align with both medical and behavioral health perspectives.</w:t>
      </w:r>
    </w:p>
    <w:p w14:paraId="5219BC1F" w14:textId="77777777" w:rsidR="002C339D" w:rsidRPr="006A09A0" w:rsidRDefault="002C339D" w:rsidP="002C339D">
      <w:pPr>
        <w:pStyle w:val="MM-BodyText"/>
        <w:spacing w:before="0" w:after="0" w:line="240" w:lineRule="auto"/>
        <w:ind w:left="1440" w:firstLine="0"/>
        <w:jc w:val="left"/>
      </w:pPr>
    </w:p>
    <w:p w14:paraId="4052CC13" w14:textId="2748A5BF" w:rsidR="002C339D" w:rsidRPr="006A09A0" w:rsidRDefault="002C339D" w:rsidP="002C339D">
      <w:pPr>
        <w:pStyle w:val="MM-BodyText"/>
        <w:numPr>
          <w:ilvl w:val="0"/>
          <w:numId w:val="20"/>
        </w:numPr>
        <w:spacing w:before="0" w:after="0" w:line="240" w:lineRule="auto"/>
        <w:jc w:val="left"/>
        <w:rPr>
          <w:b/>
        </w:rPr>
      </w:pPr>
      <w:r w:rsidRPr="006A09A0">
        <w:rPr>
          <w:b/>
        </w:rPr>
        <w:t xml:space="preserve">Overcoming </w:t>
      </w:r>
      <w:r w:rsidR="00BE422E">
        <w:rPr>
          <w:b/>
        </w:rPr>
        <w:t>Challenge</w:t>
      </w:r>
      <w:r w:rsidRPr="006A09A0">
        <w:rPr>
          <w:b/>
        </w:rPr>
        <w:t>s to Integration</w:t>
      </w:r>
    </w:p>
    <w:p w14:paraId="436BD470" w14:textId="77777777" w:rsidR="002C339D" w:rsidRPr="006A09A0" w:rsidRDefault="002C339D" w:rsidP="002C339D">
      <w:pPr>
        <w:pStyle w:val="MM-BodyText"/>
        <w:numPr>
          <w:ilvl w:val="0"/>
          <w:numId w:val="22"/>
        </w:numPr>
        <w:spacing w:before="0" w:after="0" w:line="240" w:lineRule="auto"/>
        <w:jc w:val="left"/>
      </w:pPr>
      <w:r w:rsidRPr="006A09A0">
        <w:rPr>
          <w:b/>
        </w:rPr>
        <w:t>Duration:</w:t>
      </w:r>
      <w:r w:rsidRPr="006A09A0">
        <w:t xml:space="preserve"> 20 minutes</w:t>
      </w:r>
    </w:p>
    <w:p w14:paraId="1AC196DE" w14:textId="77777777" w:rsidR="002C339D" w:rsidRPr="006A09A0" w:rsidRDefault="002C339D" w:rsidP="002C339D">
      <w:pPr>
        <w:pStyle w:val="MM-BodyText"/>
        <w:numPr>
          <w:ilvl w:val="0"/>
          <w:numId w:val="22"/>
        </w:numPr>
        <w:spacing w:before="0" w:after="0" w:line="240" w:lineRule="auto"/>
        <w:jc w:val="left"/>
        <w:rPr>
          <w:b/>
        </w:rPr>
      </w:pPr>
      <w:r w:rsidRPr="006A09A0">
        <w:rPr>
          <w:b/>
        </w:rPr>
        <w:t>Content:</w:t>
      </w:r>
    </w:p>
    <w:p w14:paraId="0FC595BF" w14:textId="4EF291F6" w:rsidR="002C339D" w:rsidRPr="006A09A0" w:rsidRDefault="002C339D" w:rsidP="002C339D">
      <w:pPr>
        <w:pStyle w:val="MM-BodyText"/>
        <w:numPr>
          <w:ilvl w:val="1"/>
          <w:numId w:val="22"/>
        </w:numPr>
        <w:spacing w:before="0" w:after="0" w:line="240" w:lineRule="auto"/>
        <w:jc w:val="left"/>
      </w:pPr>
      <w:r w:rsidRPr="006A09A0">
        <w:t xml:space="preserve">Identifying common </w:t>
      </w:r>
      <w:r w:rsidR="00BE422E">
        <w:t>challenge</w:t>
      </w:r>
      <w:r w:rsidRPr="006A09A0">
        <w:t>s to integrating health and behavioral health services (e.g., siloed care, lack of training, inadequate resources).</w:t>
      </w:r>
    </w:p>
    <w:p w14:paraId="2A0E84B9" w14:textId="2B9EAC4C" w:rsidR="002C339D" w:rsidRPr="006A09A0" w:rsidRDefault="002C339D" w:rsidP="002C339D">
      <w:pPr>
        <w:pStyle w:val="MM-BodyText"/>
        <w:numPr>
          <w:ilvl w:val="1"/>
          <w:numId w:val="22"/>
        </w:numPr>
        <w:spacing w:before="0" w:after="0" w:line="240" w:lineRule="auto"/>
        <w:jc w:val="left"/>
      </w:pPr>
      <w:r w:rsidRPr="006A09A0">
        <w:lastRenderedPageBreak/>
        <w:t>Addressing logistical challenges to collaboration between health and behavioral health providers.</w:t>
      </w:r>
    </w:p>
    <w:p w14:paraId="0A0679DD" w14:textId="77777777" w:rsidR="002C339D" w:rsidRPr="006A09A0" w:rsidRDefault="002C339D" w:rsidP="002C339D">
      <w:pPr>
        <w:pStyle w:val="MM-BodyText"/>
        <w:numPr>
          <w:ilvl w:val="1"/>
          <w:numId w:val="22"/>
        </w:numPr>
        <w:spacing w:before="0" w:after="0" w:line="240" w:lineRule="auto"/>
        <w:jc w:val="left"/>
      </w:pPr>
      <w:r w:rsidRPr="006A09A0">
        <w:t>Overcoming resistance to change and promoting teamwork within healthcare settings.</w:t>
      </w:r>
    </w:p>
    <w:p w14:paraId="357DBFCB" w14:textId="77777777" w:rsidR="002C339D" w:rsidRDefault="002C339D" w:rsidP="002C339D">
      <w:pPr>
        <w:pStyle w:val="MM-BodyText"/>
        <w:numPr>
          <w:ilvl w:val="1"/>
          <w:numId w:val="22"/>
        </w:numPr>
        <w:spacing w:before="0" w:after="0" w:line="240" w:lineRule="auto"/>
        <w:jc w:val="left"/>
      </w:pPr>
      <w:r w:rsidRPr="006A09A0">
        <w:t>Strategies to streamline workflows and reduce administrative burdens to facilitate smoother integration.</w:t>
      </w:r>
    </w:p>
    <w:p w14:paraId="3433A48A" w14:textId="77777777" w:rsidR="002C339D" w:rsidRPr="006A09A0" w:rsidRDefault="002C339D" w:rsidP="002C339D">
      <w:pPr>
        <w:pStyle w:val="MM-BodyText"/>
        <w:spacing w:before="0" w:after="0" w:line="240" w:lineRule="auto"/>
        <w:ind w:left="1440" w:firstLine="0"/>
        <w:jc w:val="left"/>
      </w:pPr>
    </w:p>
    <w:p w14:paraId="3C3C1B26" w14:textId="77777777" w:rsidR="002C339D" w:rsidRPr="006A09A0" w:rsidRDefault="002C339D" w:rsidP="002C339D">
      <w:pPr>
        <w:pStyle w:val="MM-BodyText"/>
        <w:numPr>
          <w:ilvl w:val="0"/>
          <w:numId w:val="20"/>
        </w:numPr>
        <w:spacing w:before="0" w:after="0" w:line="240" w:lineRule="auto"/>
        <w:jc w:val="left"/>
        <w:rPr>
          <w:b/>
        </w:rPr>
      </w:pPr>
      <w:r w:rsidRPr="006A09A0">
        <w:rPr>
          <w:b/>
        </w:rPr>
        <w:t>Hands-On Application and Role-Playing</w:t>
      </w:r>
    </w:p>
    <w:p w14:paraId="68EA528D" w14:textId="77777777" w:rsidR="002C339D" w:rsidRPr="006A09A0" w:rsidRDefault="002C339D" w:rsidP="002C339D">
      <w:pPr>
        <w:pStyle w:val="MM-BodyText"/>
        <w:numPr>
          <w:ilvl w:val="0"/>
          <w:numId w:val="23"/>
        </w:numPr>
        <w:spacing w:before="0" w:after="0" w:line="240" w:lineRule="auto"/>
        <w:jc w:val="left"/>
      </w:pPr>
      <w:r w:rsidRPr="006A09A0">
        <w:rPr>
          <w:b/>
        </w:rPr>
        <w:t>Duration:</w:t>
      </w:r>
      <w:r w:rsidRPr="006A09A0">
        <w:t xml:space="preserve"> 30 minutes</w:t>
      </w:r>
    </w:p>
    <w:p w14:paraId="006DCB96" w14:textId="77777777" w:rsidR="002C339D" w:rsidRPr="006A09A0" w:rsidRDefault="002C339D" w:rsidP="002C339D">
      <w:pPr>
        <w:pStyle w:val="MM-BodyText"/>
        <w:numPr>
          <w:ilvl w:val="0"/>
          <w:numId w:val="23"/>
        </w:numPr>
        <w:spacing w:before="0" w:after="0" w:line="240" w:lineRule="auto"/>
        <w:jc w:val="left"/>
        <w:rPr>
          <w:b/>
        </w:rPr>
      </w:pPr>
      <w:r w:rsidRPr="006A09A0">
        <w:rPr>
          <w:b/>
        </w:rPr>
        <w:t>Content:</w:t>
      </w:r>
    </w:p>
    <w:p w14:paraId="0F27DD3C" w14:textId="77777777" w:rsidR="002C339D" w:rsidRPr="006A09A0" w:rsidRDefault="002C339D" w:rsidP="002C339D">
      <w:pPr>
        <w:pStyle w:val="MM-BodyText"/>
        <w:numPr>
          <w:ilvl w:val="1"/>
          <w:numId w:val="23"/>
        </w:numPr>
        <w:spacing w:before="0" w:after="0" w:line="240" w:lineRule="auto"/>
        <w:jc w:val="left"/>
      </w:pPr>
      <w:r w:rsidRPr="006A09A0">
        <w:t>Role-playing scenarios where healthcare providers practice integrating care for a patient with both physical and behavioral health needs.</w:t>
      </w:r>
    </w:p>
    <w:p w14:paraId="075F12EE" w14:textId="77777777" w:rsidR="002C339D" w:rsidRPr="006A09A0" w:rsidRDefault="002C339D" w:rsidP="002C339D">
      <w:pPr>
        <w:pStyle w:val="MM-BodyText"/>
        <w:numPr>
          <w:ilvl w:val="1"/>
          <w:numId w:val="23"/>
        </w:numPr>
        <w:spacing w:before="0" w:after="0" w:line="240" w:lineRule="auto"/>
        <w:jc w:val="left"/>
      </w:pPr>
      <w:r w:rsidRPr="006A09A0">
        <w:t>Discussion of real-life cases to explore how different providers can collaborate effectively in managing complex patients.</w:t>
      </w:r>
    </w:p>
    <w:p w14:paraId="6565E20E" w14:textId="381B1EAD" w:rsidR="002C339D" w:rsidRPr="006A09A0" w:rsidRDefault="002C339D" w:rsidP="002C339D">
      <w:pPr>
        <w:pStyle w:val="MM-BodyText"/>
        <w:numPr>
          <w:ilvl w:val="1"/>
          <w:numId w:val="23"/>
        </w:numPr>
        <w:spacing w:before="0" w:after="0" w:line="240" w:lineRule="auto"/>
        <w:jc w:val="left"/>
      </w:pPr>
      <w:r w:rsidRPr="006A09A0">
        <w:t xml:space="preserve">Interactive exercises to identify </w:t>
      </w:r>
      <w:r w:rsidR="00BE422E">
        <w:t>challenge</w:t>
      </w:r>
      <w:r w:rsidRPr="006A09A0">
        <w:t>s and come up with practical solutions for collaboration in real-world settings.</w:t>
      </w:r>
    </w:p>
    <w:p w14:paraId="109E0E04" w14:textId="77777777" w:rsidR="002C339D" w:rsidRDefault="002C339D" w:rsidP="002C339D">
      <w:pPr>
        <w:pStyle w:val="MM-BodyText"/>
        <w:numPr>
          <w:ilvl w:val="1"/>
          <w:numId w:val="23"/>
        </w:numPr>
        <w:spacing w:before="0" w:after="0" w:line="240" w:lineRule="auto"/>
        <w:jc w:val="left"/>
      </w:pPr>
      <w:r w:rsidRPr="006A09A0">
        <w:t>Feedback and discussion on strategies for improving communication and care coordination.</w:t>
      </w:r>
    </w:p>
    <w:p w14:paraId="1A8C5FDC" w14:textId="77777777" w:rsidR="002C339D" w:rsidRPr="006A09A0" w:rsidRDefault="002C339D" w:rsidP="002C339D">
      <w:pPr>
        <w:pStyle w:val="MM-BodyText"/>
        <w:spacing w:before="0" w:after="0" w:line="240" w:lineRule="auto"/>
        <w:ind w:left="1440" w:firstLine="0"/>
        <w:jc w:val="left"/>
      </w:pPr>
    </w:p>
    <w:p w14:paraId="16463B70" w14:textId="77777777" w:rsidR="002C339D" w:rsidRPr="006A09A0" w:rsidRDefault="002C339D" w:rsidP="002C339D">
      <w:pPr>
        <w:pStyle w:val="MM-BodyText"/>
        <w:numPr>
          <w:ilvl w:val="0"/>
          <w:numId w:val="20"/>
        </w:numPr>
        <w:spacing w:before="0" w:after="0" w:line="240" w:lineRule="auto"/>
        <w:jc w:val="left"/>
        <w:rPr>
          <w:b/>
        </w:rPr>
      </w:pPr>
      <w:r w:rsidRPr="006A09A0">
        <w:rPr>
          <w:b/>
        </w:rPr>
        <w:t>Review and Q&amp;A</w:t>
      </w:r>
    </w:p>
    <w:p w14:paraId="1F62FA3A" w14:textId="77777777" w:rsidR="002C339D" w:rsidRPr="006A09A0" w:rsidRDefault="002C339D" w:rsidP="002C339D">
      <w:pPr>
        <w:pStyle w:val="MM-BodyText"/>
        <w:numPr>
          <w:ilvl w:val="0"/>
          <w:numId w:val="24"/>
        </w:numPr>
        <w:spacing w:before="0" w:after="0" w:line="240" w:lineRule="auto"/>
        <w:jc w:val="left"/>
      </w:pPr>
      <w:r w:rsidRPr="006A09A0">
        <w:rPr>
          <w:b/>
        </w:rPr>
        <w:t>Duration:</w:t>
      </w:r>
      <w:r w:rsidRPr="006A09A0">
        <w:t xml:space="preserve"> 10 minute</w:t>
      </w:r>
      <w:r>
        <w:t>s</w:t>
      </w:r>
    </w:p>
    <w:p w14:paraId="332641F0" w14:textId="77777777" w:rsidR="002C339D" w:rsidRPr="006A09A0" w:rsidRDefault="002C339D" w:rsidP="002C339D">
      <w:pPr>
        <w:pStyle w:val="MM-BodyText"/>
        <w:numPr>
          <w:ilvl w:val="0"/>
          <w:numId w:val="24"/>
        </w:numPr>
        <w:spacing w:before="0" w:after="0" w:line="240" w:lineRule="auto"/>
        <w:jc w:val="left"/>
        <w:rPr>
          <w:b/>
        </w:rPr>
      </w:pPr>
      <w:r w:rsidRPr="006A09A0">
        <w:rPr>
          <w:b/>
        </w:rPr>
        <w:t>Content:</w:t>
      </w:r>
    </w:p>
    <w:p w14:paraId="5DBC56DF" w14:textId="77777777" w:rsidR="002C339D" w:rsidRPr="006A09A0" w:rsidRDefault="002C339D" w:rsidP="002C339D">
      <w:pPr>
        <w:pStyle w:val="MM-BodyText"/>
        <w:numPr>
          <w:ilvl w:val="1"/>
          <w:numId w:val="24"/>
        </w:numPr>
        <w:spacing w:before="0" w:after="0" w:line="240" w:lineRule="auto"/>
        <w:jc w:val="left"/>
      </w:pPr>
      <w:r w:rsidRPr="006A09A0">
        <w:t>Recap of the collaborative care model and its benefits.</w:t>
      </w:r>
    </w:p>
    <w:p w14:paraId="1D5D9C2E" w14:textId="77777777" w:rsidR="002C339D" w:rsidRPr="006A09A0" w:rsidRDefault="002C339D" w:rsidP="002C339D">
      <w:pPr>
        <w:pStyle w:val="MM-BodyText"/>
        <w:numPr>
          <w:ilvl w:val="1"/>
          <w:numId w:val="24"/>
        </w:numPr>
        <w:spacing w:before="0" w:after="0" w:line="240" w:lineRule="auto"/>
        <w:jc w:val="left"/>
      </w:pPr>
      <w:r w:rsidRPr="006A09A0">
        <w:t>Open the floor for questions and discussion to clarify any concepts or concerns.</w:t>
      </w:r>
    </w:p>
    <w:p w14:paraId="2B3D4B28" w14:textId="77777777" w:rsidR="002C339D" w:rsidRPr="006A09A0" w:rsidRDefault="002C339D" w:rsidP="002C339D">
      <w:pPr>
        <w:pStyle w:val="MM-BodyText"/>
        <w:numPr>
          <w:ilvl w:val="1"/>
          <w:numId w:val="24"/>
        </w:numPr>
        <w:spacing w:before="0" w:after="0" w:line="240" w:lineRule="auto"/>
        <w:jc w:val="left"/>
      </w:pPr>
      <w:r w:rsidRPr="006A09A0">
        <w:t>Discuss next steps for providers to begin integrating collaborative care practices into their daily routines.</w:t>
      </w:r>
    </w:p>
    <w:p w14:paraId="69790B14" w14:textId="77777777" w:rsidR="002C339D" w:rsidRPr="006A09A0" w:rsidRDefault="002C339D" w:rsidP="002C339D">
      <w:pPr>
        <w:pStyle w:val="MM-BodyText"/>
        <w:numPr>
          <w:ilvl w:val="1"/>
          <w:numId w:val="24"/>
        </w:numPr>
        <w:spacing w:before="0" w:after="0" w:line="240" w:lineRule="auto"/>
        <w:jc w:val="left"/>
      </w:pPr>
      <w:r w:rsidRPr="006A09A0">
        <w:t>Provide additional resources and tools for ongoing education and skill development.</w:t>
      </w:r>
      <w:r w:rsidRPr="006A09A0">
        <w:br/>
      </w:r>
    </w:p>
    <w:p w14:paraId="63AAFE64" w14:textId="77777777" w:rsidR="002C339D" w:rsidRPr="006A09A0" w:rsidRDefault="002C339D" w:rsidP="002C339D"/>
    <w:p w14:paraId="31EE3365" w14:textId="77777777" w:rsidR="002C339D" w:rsidRPr="00D51250" w:rsidRDefault="002C339D" w:rsidP="002C339D"/>
    <w:p w14:paraId="4D359A54" w14:textId="2B04B7EB" w:rsidR="00137405" w:rsidRPr="003066E5" w:rsidRDefault="00137405" w:rsidP="002C339D">
      <w:pPr>
        <w:pStyle w:val="MM-BodyText"/>
        <w:spacing w:before="0" w:after="0" w:line="240" w:lineRule="auto"/>
        <w:jc w:val="left"/>
        <w:rPr>
          <w:rFonts w:eastAsia="Aptos"/>
          <w:color w:val="auto"/>
          <w:kern w:val="2"/>
          <w:szCs w:val="24"/>
          <w14:ligatures w14:val="standardContextual"/>
        </w:rPr>
      </w:pPr>
    </w:p>
    <w:sectPr w:rsidR="00137405" w:rsidRPr="003066E5"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2356" w14:textId="77777777" w:rsidR="00FC1660" w:rsidRDefault="00FC1660" w:rsidP="009046CB">
      <w:r>
        <w:separator/>
      </w:r>
    </w:p>
  </w:endnote>
  <w:endnote w:type="continuationSeparator" w:id="0">
    <w:p w14:paraId="126AA0FF" w14:textId="77777777" w:rsidR="00FC1660" w:rsidRDefault="00FC1660" w:rsidP="009046CB">
      <w:r>
        <w:continuationSeparator/>
      </w:r>
    </w:p>
  </w:endnote>
  <w:endnote w:type="continuationNotice" w:id="1">
    <w:p w14:paraId="17801F17" w14:textId="77777777" w:rsidR="00FC1660" w:rsidRDefault="00FC1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D7FC" w14:textId="77777777" w:rsidR="00FC1660" w:rsidRDefault="00FC1660" w:rsidP="009046CB">
      <w:r>
        <w:separator/>
      </w:r>
    </w:p>
  </w:footnote>
  <w:footnote w:type="continuationSeparator" w:id="0">
    <w:p w14:paraId="04FCF298" w14:textId="77777777" w:rsidR="00FC1660" w:rsidRDefault="00FC1660" w:rsidP="009046CB">
      <w:r>
        <w:continuationSeparator/>
      </w:r>
    </w:p>
  </w:footnote>
  <w:footnote w:type="continuationNotice" w:id="1">
    <w:p w14:paraId="7436BDA4" w14:textId="77777777" w:rsidR="00FC1660" w:rsidRDefault="00FC1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25C22"/>
    <w:multiLevelType w:val="hybridMultilevel"/>
    <w:tmpl w:val="EA8A6A2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439DD"/>
    <w:multiLevelType w:val="hybridMultilevel"/>
    <w:tmpl w:val="83D617BA"/>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5982574A">
      <w:start w:val="1"/>
      <w:numFmt w:val="lowerRoman"/>
      <w:lvlText w:val="%3."/>
      <w:lvlJc w:val="right"/>
      <w:pPr>
        <w:ind w:left="2520" w:hanging="360"/>
      </w:pPr>
      <w:rPr>
        <w:rFonts w:hint="default"/>
        <w:i/>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84240C"/>
    <w:multiLevelType w:val="hybridMultilevel"/>
    <w:tmpl w:val="118C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C5FA4"/>
    <w:multiLevelType w:val="hybridMultilevel"/>
    <w:tmpl w:val="C3BC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733F4"/>
    <w:multiLevelType w:val="hybridMultilevel"/>
    <w:tmpl w:val="35C0526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551A2"/>
    <w:multiLevelType w:val="hybridMultilevel"/>
    <w:tmpl w:val="1182FE8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15:restartNumberingAfterBreak="0">
    <w:nsid w:val="27FE0571"/>
    <w:multiLevelType w:val="hybridMultilevel"/>
    <w:tmpl w:val="09D0DA1E"/>
    <w:lvl w:ilvl="0" w:tplc="249251A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13F04C72">
      <w:start w:val="1"/>
      <w:numFmt w:val="decimal"/>
      <w:lvlText w:val="%3."/>
      <w:lvlJc w:val="left"/>
      <w:pPr>
        <w:ind w:left="180" w:hanging="180"/>
      </w:pPr>
      <w:rPr>
        <w:rFonts w:hint="default"/>
      </w:rPr>
    </w:lvl>
    <w:lvl w:ilvl="3" w:tplc="9C864938">
      <w:start w:val="1"/>
      <w:numFmt w:val="upperLetter"/>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9F209A"/>
    <w:multiLevelType w:val="hybridMultilevel"/>
    <w:tmpl w:val="D550FB56"/>
    <w:lvl w:ilvl="0" w:tplc="04090003">
      <w:start w:val="1"/>
      <w:numFmt w:val="bullet"/>
      <w:lvlText w:val="o"/>
      <w:lvlJc w:val="left"/>
      <w:pPr>
        <w:ind w:left="117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366AD"/>
    <w:multiLevelType w:val="hybridMultilevel"/>
    <w:tmpl w:val="822649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B6740"/>
    <w:multiLevelType w:val="hybridMultilevel"/>
    <w:tmpl w:val="E6D6533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74552"/>
    <w:multiLevelType w:val="hybridMultilevel"/>
    <w:tmpl w:val="15D26FD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03E81"/>
    <w:multiLevelType w:val="hybridMultilevel"/>
    <w:tmpl w:val="E682BB82"/>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3926A0"/>
    <w:multiLevelType w:val="hybridMultilevel"/>
    <w:tmpl w:val="0966EFC0"/>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DA194E"/>
    <w:multiLevelType w:val="hybridMultilevel"/>
    <w:tmpl w:val="D174C5C6"/>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13327"/>
    <w:multiLevelType w:val="hybridMultilevel"/>
    <w:tmpl w:val="08DC2506"/>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08E2AD8"/>
    <w:multiLevelType w:val="hybridMultilevel"/>
    <w:tmpl w:val="723CD1B6"/>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87781"/>
    <w:multiLevelType w:val="hybridMultilevel"/>
    <w:tmpl w:val="D780F88C"/>
    <w:lvl w:ilvl="0" w:tplc="04090003">
      <w:start w:val="1"/>
      <w:numFmt w:val="bullet"/>
      <w:lvlText w:val="o"/>
      <w:lvlJc w:val="left"/>
      <w:pPr>
        <w:ind w:left="117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27D5F"/>
    <w:multiLevelType w:val="hybridMultilevel"/>
    <w:tmpl w:val="B106BAD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1974"/>
    <w:multiLevelType w:val="hybridMultilevel"/>
    <w:tmpl w:val="B08A33D4"/>
    <w:lvl w:ilvl="0" w:tplc="13F04C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984B92"/>
    <w:multiLevelType w:val="hybridMultilevel"/>
    <w:tmpl w:val="EF623760"/>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A1E3D8C"/>
    <w:multiLevelType w:val="hybridMultilevel"/>
    <w:tmpl w:val="B606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055AE"/>
    <w:multiLevelType w:val="hybridMultilevel"/>
    <w:tmpl w:val="5BDEEF0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A507C"/>
    <w:multiLevelType w:val="hybridMultilevel"/>
    <w:tmpl w:val="D37829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B6B94"/>
    <w:multiLevelType w:val="hybridMultilevel"/>
    <w:tmpl w:val="2B48DAD2"/>
    <w:lvl w:ilvl="0" w:tplc="25F818E0">
      <w:start w:val="1"/>
      <w:numFmt w:val="bullet"/>
      <w:lvlText w:val="o"/>
      <w:lvlJc w:val="left"/>
      <w:pPr>
        <w:ind w:left="720" w:hanging="360"/>
      </w:pPr>
      <w:rPr>
        <w:rFonts w:ascii="Courier New" w:hAnsi="Courier New" w:cs="Courier New" w:hint="default"/>
        <w:b w:val="0"/>
        <w:color w:val="005870" w:themeColor="text1"/>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43CEC"/>
    <w:multiLevelType w:val="hybridMultilevel"/>
    <w:tmpl w:val="9E4EC75C"/>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26F01"/>
    <w:multiLevelType w:val="hybridMultilevel"/>
    <w:tmpl w:val="27567DBC"/>
    <w:lvl w:ilvl="0" w:tplc="19121496">
      <w:start w:val="1"/>
      <w:numFmt w:val="decimal"/>
      <w:lvlText w:val="%1."/>
      <w:lvlJc w:val="left"/>
      <w:pPr>
        <w:ind w:left="360" w:hanging="360"/>
      </w:pPr>
      <w:rPr>
        <w:rFonts w:hint="default"/>
        <w:b/>
      </w:rPr>
    </w:lvl>
    <w:lvl w:ilvl="1" w:tplc="0409000D">
      <w:start w:val="1"/>
      <w:numFmt w:val="bullet"/>
      <w:lvlText w:val=""/>
      <w:lvlJc w:val="left"/>
      <w:pPr>
        <w:ind w:left="1080" w:hanging="360"/>
      </w:pPr>
      <w:rPr>
        <w:rFonts w:ascii="Wingdings" w:hAnsi="Wingdings" w:hint="default"/>
      </w:rPr>
    </w:lvl>
    <w:lvl w:ilvl="2" w:tplc="5982574A">
      <w:start w:val="1"/>
      <w:numFmt w:val="lowerRoman"/>
      <w:lvlText w:val="%3."/>
      <w:lvlJc w:val="right"/>
      <w:pPr>
        <w:ind w:left="1800" w:hanging="360"/>
      </w:pPr>
      <w:rPr>
        <w:rFonts w:hint="default"/>
        <w:i/>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0B4553"/>
    <w:multiLevelType w:val="hybridMultilevel"/>
    <w:tmpl w:val="6FF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130324">
    <w:abstractNumId w:val="25"/>
  </w:num>
  <w:num w:numId="2" w16cid:durableId="2014412694">
    <w:abstractNumId w:val="26"/>
  </w:num>
  <w:num w:numId="3" w16cid:durableId="1616519689">
    <w:abstractNumId w:val="20"/>
  </w:num>
  <w:num w:numId="4" w16cid:durableId="348066995">
    <w:abstractNumId w:val="3"/>
  </w:num>
  <w:num w:numId="5" w16cid:durableId="2110851218">
    <w:abstractNumId w:val="5"/>
  </w:num>
  <w:num w:numId="6" w16cid:durableId="1699157163">
    <w:abstractNumId w:val="2"/>
  </w:num>
  <w:num w:numId="7" w16cid:durableId="703017947">
    <w:abstractNumId w:val="18"/>
  </w:num>
  <w:num w:numId="8" w16cid:durableId="143469347">
    <w:abstractNumId w:val="22"/>
  </w:num>
  <w:num w:numId="9" w16cid:durableId="1646472853">
    <w:abstractNumId w:val="24"/>
  </w:num>
  <w:num w:numId="10" w16cid:durableId="506483015">
    <w:abstractNumId w:val="14"/>
  </w:num>
  <w:num w:numId="11" w16cid:durableId="1215659827">
    <w:abstractNumId w:val="13"/>
  </w:num>
  <w:num w:numId="12" w16cid:durableId="612900275">
    <w:abstractNumId w:val="19"/>
  </w:num>
  <w:num w:numId="13" w16cid:durableId="475344294">
    <w:abstractNumId w:val="1"/>
  </w:num>
  <w:num w:numId="14" w16cid:durableId="1941064355">
    <w:abstractNumId w:val="12"/>
  </w:num>
  <w:num w:numId="15" w16cid:durableId="1961376082">
    <w:abstractNumId w:val="7"/>
  </w:num>
  <w:num w:numId="16" w16cid:durableId="751586099">
    <w:abstractNumId w:val="11"/>
  </w:num>
  <w:num w:numId="17" w16cid:durableId="507721256">
    <w:abstractNumId w:val="4"/>
  </w:num>
  <w:num w:numId="18" w16cid:durableId="1588265172">
    <w:abstractNumId w:val="16"/>
  </w:num>
  <w:num w:numId="19" w16cid:durableId="1907301465">
    <w:abstractNumId w:val="8"/>
  </w:num>
  <w:num w:numId="20" w16cid:durableId="65498896">
    <w:abstractNumId w:val="6"/>
  </w:num>
  <w:num w:numId="21" w16cid:durableId="1751538383">
    <w:abstractNumId w:val="23"/>
  </w:num>
  <w:num w:numId="22" w16cid:durableId="887687140">
    <w:abstractNumId w:val="15"/>
  </w:num>
  <w:num w:numId="23" w16cid:durableId="1608081165">
    <w:abstractNumId w:val="17"/>
  </w:num>
  <w:num w:numId="24" w16cid:durableId="1145438350">
    <w:abstractNumId w:val="10"/>
  </w:num>
  <w:num w:numId="25" w16cid:durableId="1377967455">
    <w:abstractNumId w:val="21"/>
  </w:num>
  <w:num w:numId="26" w16cid:durableId="1893930842">
    <w:abstractNumId w:val="0"/>
  </w:num>
  <w:num w:numId="27" w16cid:durableId="22506733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15C20"/>
    <w:rsid w:val="00022CEB"/>
    <w:rsid w:val="00023EE2"/>
    <w:rsid w:val="00033509"/>
    <w:rsid w:val="000443E0"/>
    <w:rsid w:val="00065422"/>
    <w:rsid w:val="00070416"/>
    <w:rsid w:val="00071384"/>
    <w:rsid w:val="00072864"/>
    <w:rsid w:val="000743E9"/>
    <w:rsid w:val="0008345E"/>
    <w:rsid w:val="00086B54"/>
    <w:rsid w:val="000A0974"/>
    <w:rsid w:val="000B18AD"/>
    <w:rsid w:val="000B2549"/>
    <w:rsid w:val="000B4D6C"/>
    <w:rsid w:val="000C2AF8"/>
    <w:rsid w:val="000C6486"/>
    <w:rsid w:val="000D425A"/>
    <w:rsid w:val="000D576F"/>
    <w:rsid w:val="000E39AF"/>
    <w:rsid w:val="000E789C"/>
    <w:rsid w:val="000F5AE0"/>
    <w:rsid w:val="000F5E1A"/>
    <w:rsid w:val="00101F9C"/>
    <w:rsid w:val="00102099"/>
    <w:rsid w:val="001176EC"/>
    <w:rsid w:val="00121675"/>
    <w:rsid w:val="00122C6E"/>
    <w:rsid w:val="00125BFA"/>
    <w:rsid w:val="00136033"/>
    <w:rsid w:val="00137405"/>
    <w:rsid w:val="00140DEB"/>
    <w:rsid w:val="00140E4C"/>
    <w:rsid w:val="00144847"/>
    <w:rsid w:val="0014651D"/>
    <w:rsid w:val="00154D04"/>
    <w:rsid w:val="00160244"/>
    <w:rsid w:val="00160E8C"/>
    <w:rsid w:val="00162F40"/>
    <w:rsid w:val="00172F46"/>
    <w:rsid w:val="00190AC7"/>
    <w:rsid w:val="00190B9F"/>
    <w:rsid w:val="001A0232"/>
    <w:rsid w:val="001A324C"/>
    <w:rsid w:val="001A7B94"/>
    <w:rsid w:val="001B4897"/>
    <w:rsid w:val="001B7C18"/>
    <w:rsid w:val="001C2E81"/>
    <w:rsid w:val="001C2F97"/>
    <w:rsid w:val="001D0B70"/>
    <w:rsid w:val="001D47CB"/>
    <w:rsid w:val="001E116B"/>
    <w:rsid w:val="001E2F0B"/>
    <w:rsid w:val="001F6710"/>
    <w:rsid w:val="00200E0E"/>
    <w:rsid w:val="0020274B"/>
    <w:rsid w:val="0020418F"/>
    <w:rsid w:val="00207472"/>
    <w:rsid w:val="002138B6"/>
    <w:rsid w:val="0021398D"/>
    <w:rsid w:val="00216300"/>
    <w:rsid w:val="002213DA"/>
    <w:rsid w:val="00226E33"/>
    <w:rsid w:val="00230EA3"/>
    <w:rsid w:val="002343EB"/>
    <w:rsid w:val="002352B0"/>
    <w:rsid w:val="00247DAF"/>
    <w:rsid w:val="00255601"/>
    <w:rsid w:val="002575E9"/>
    <w:rsid w:val="0026294F"/>
    <w:rsid w:val="0027156D"/>
    <w:rsid w:val="002745EB"/>
    <w:rsid w:val="00274804"/>
    <w:rsid w:val="00276EB4"/>
    <w:rsid w:val="00276F9B"/>
    <w:rsid w:val="002A11C5"/>
    <w:rsid w:val="002A7096"/>
    <w:rsid w:val="002B3ABB"/>
    <w:rsid w:val="002B6081"/>
    <w:rsid w:val="002C1401"/>
    <w:rsid w:val="002C2FB0"/>
    <w:rsid w:val="002C339D"/>
    <w:rsid w:val="002C36FA"/>
    <w:rsid w:val="002C5340"/>
    <w:rsid w:val="002C586D"/>
    <w:rsid w:val="002D2EA6"/>
    <w:rsid w:val="002D6578"/>
    <w:rsid w:val="002F0E60"/>
    <w:rsid w:val="002F26FD"/>
    <w:rsid w:val="002F5066"/>
    <w:rsid w:val="00301F69"/>
    <w:rsid w:val="0030415C"/>
    <w:rsid w:val="003066E5"/>
    <w:rsid w:val="003119C6"/>
    <w:rsid w:val="00314C4A"/>
    <w:rsid w:val="0031745E"/>
    <w:rsid w:val="003322C4"/>
    <w:rsid w:val="00336CA1"/>
    <w:rsid w:val="00336EF4"/>
    <w:rsid w:val="003446CB"/>
    <w:rsid w:val="00345337"/>
    <w:rsid w:val="00345742"/>
    <w:rsid w:val="00345E60"/>
    <w:rsid w:val="0035240B"/>
    <w:rsid w:val="00356BB0"/>
    <w:rsid w:val="00356F0D"/>
    <w:rsid w:val="0036064E"/>
    <w:rsid w:val="0037012A"/>
    <w:rsid w:val="00370ACA"/>
    <w:rsid w:val="00371738"/>
    <w:rsid w:val="00371CCE"/>
    <w:rsid w:val="00374875"/>
    <w:rsid w:val="00380402"/>
    <w:rsid w:val="003A2D12"/>
    <w:rsid w:val="003B0441"/>
    <w:rsid w:val="003B14A6"/>
    <w:rsid w:val="003C4953"/>
    <w:rsid w:val="003D17F7"/>
    <w:rsid w:val="003E0526"/>
    <w:rsid w:val="003F49F2"/>
    <w:rsid w:val="003F5A94"/>
    <w:rsid w:val="00434599"/>
    <w:rsid w:val="0044376C"/>
    <w:rsid w:val="004442A7"/>
    <w:rsid w:val="00444931"/>
    <w:rsid w:val="00446784"/>
    <w:rsid w:val="00450495"/>
    <w:rsid w:val="00451394"/>
    <w:rsid w:val="004521C7"/>
    <w:rsid w:val="00471A29"/>
    <w:rsid w:val="00474EF3"/>
    <w:rsid w:val="00476678"/>
    <w:rsid w:val="004819F7"/>
    <w:rsid w:val="00493412"/>
    <w:rsid w:val="004978E3"/>
    <w:rsid w:val="004A07E6"/>
    <w:rsid w:val="004A1486"/>
    <w:rsid w:val="004B646E"/>
    <w:rsid w:val="004C0078"/>
    <w:rsid w:val="004C2C9A"/>
    <w:rsid w:val="004C539B"/>
    <w:rsid w:val="004E3DFC"/>
    <w:rsid w:val="004E69FC"/>
    <w:rsid w:val="004F39A5"/>
    <w:rsid w:val="00507AB4"/>
    <w:rsid w:val="00507C5C"/>
    <w:rsid w:val="00510960"/>
    <w:rsid w:val="00510CA0"/>
    <w:rsid w:val="00511163"/>
    <w:rsid w:val="00514534"/>
    <w:rsid w:val="00517402"/>
    <w:rsid w:val="00524AB9"/>
    <w:rsid w:val="00526962"/>
    <w:rsid w:val="00566D14"/>
    <w:rsid w:val="00573002"/>
    <w:rsid w:val="0058096F"/>
    <w:rsid w:val="00581C62"/>
    <w:rsid w:val="00582E62"/>
    <w:rsid w:val="00584061"/>
    <w:rsid w:val="00596270"/>
    <w:rsid w:val="005964D9"/>
    <w:rsid w:val="005A228A"/>
    <w:rsid w:val="005A36DD"/>
    <w:rsid w:val="005A4FDF"/>
    <w:rsid w:val="005A5F4F"/>
    <w:rsid w:val="005A6394"/>
    <w:rsid w:val="005A7C0A"/>
    <w:rsid w:val="005B47B0"/>
    <w:rsid w:val="005B4CBC"/>
    <w:rsid w:val="005C0095"/>
    <w:rsid w:val="005C2BD0"/>
    <w:rsid w:val="005C5649"/>
    <w:rsid w:val="005D2C46"/>
    <w:rsid w:val="005D4CE1"/>
    <w:rsid w:val="005E4BC3"/>
    <w:rsid w:val="005E51DF"/>
    <w:rsid w:val="005E55D9"/>
    <w:rsid w:val="005F755A"/>
    <w:rsid w:val="00601951"/>
    <w:rsid w:val="00602462"/>
    <w:rsid w:val="00602BBE"/>
    <w:rsid w:val="00614B51"/>
    <w:rsid w:val="0061526F"/>
    <w:rsid w:val="00626DB7"/>
    <w:rsid w:val="00630E81"/>
    <w:rsid w:val="006379DE"/>
    <w:rsid w:val="00640669"/>
    <w:rsid w:val="0065126B"/>
    <w:rsid w:val="006535C3"/>
    <w:rsid w:val="00653766"/>
    <w:rsid w:val="00653BC1"/>
    <w:rsid w:val="00663BC3"/>
    <w:rsid w:val="0066501F"/>
    <w:rsid w:val="00677FCE"/>
    <w:rsid w:val="006808ED"/>
    <w:rsid w:val="006905BA"/>
    <w:rsid w:val="006937A9"/>
    <w:rsid w:val="00695FED"/>
    <w:rsid w:val="006A618A"/>
    <w:rsid w:val="006B4F38"/>
    <w:rsid w:val="006C1598"/>
    <w:rsid w:val="006D5A02"/>
    <w:rsid w:val="006E3468"/>
    <w:rsid w:val="006E3DE6"/>
    <w:rsid w:val="006E689F"/>
    <w:rsid w:val="006F0FEF"/>
    <w:rsid w:val="006F4236"/>
    <w:rsid w:val="0070089F"/>
    <w:rsid w:val="007028D1"/>
    <w:rsid w:val="00704AE1"/>
    <w:rsid w:val="00704C29"/>
    <w:rsid w:val="00706083"/>
    <w:rsid w:val="00707846"/>
    <w:rsid w:val="0071103A"/>
    <w:rsid w:val="00712A91"/>
    <w:rsid w:val="00713A38"/>
    <w:rsid w:val="00714CBA"/>
    <w:rsid w:val="0071565E"/>
    <w:rsid w:val="0071678D"/>
    <w:rsid w:val="00716C79"/>
    <w:rsid w:val="0071713F"/>
    <w:rsid w:val="007263D9"/>
    <w:rsid w:val="00727CAD"/>
    <w:rsid w:val="00732B32"/>
    <w:rsid w:val="007342C1"/>
    <w:rsid w:val="00735FE2"/>
    <w:rsid w:val="00742D86"/>
    <w:rsid w:val="007500CD"/>
    <w:rsid w:val="00764381"/>
    <w:rsid w:val="00770861"/>
    <w:rsid w:val="00771C02"/>
    <w:rsid w:val="00774435"/>
    <w:rsid w:val="00796AD0"/>
    <w:rsid w:val="0079730E"/>
    <w:rsid w:val="007A3085"/>
    <w:rsid w:val="007A4B5D"/>
    <w:rsid w:val="007C3A66"/>
    <w:rsid w:val="007E0A2D"/>
    <w:rsid w:val="007E2978"/>
    <w:rsid w:val="007E4BBE"/>
    <w:rsid w:val="007F2E56"/>
    <w:rsid w:val="007F4BD1"/>
    <w:rsid w:val="007F5956"/>
    <w:rsid w:val="007F76DE"/>
    <w:rsid w:val="008034A0"/>
    <w:rsid w:val="00803C28"/>
    <w:rsid w:val="0081444D"/>
    <w:rsid w:val="00815AF7"/>
    <w:rsid w:val="0082456D"/>
    <w:rsid w:val="00826D6D"/>
    <w:rsid w:val="00833B96"/>
    <w:rsid w:val="00834865"/>
    <w:rsid w:val="0084152E"/>
    <w:rsid w:val="008457F7"/>
    <w:rsid w:val="008503C3"/>
    <w:rsid w:val="0085457C"/>
    <w:rsid w:val="00861659"/>
    <w:rsid w:val="008629E5"/>
    <w:rsid w:val="00866192"/>
    <w:rsid w:val="00866C43"/>
    <w:rsid w:val="0087092B"/>
    <w:rsid w:val="00875CEE"/>
    <w:rsid w:val="008843D2"/>
    <w:rsid w:val="00887E97"/>
    <w:rsid w:val="00890E9C"/>
    <w:rsid w:val="00895FD7"/>
    <w:rsid w:val="008A33BA"/>
    <w:rsid w:val="008B2C99"/>
    <w:rsid w:val="008B4006"/>
    <w:rsid w:val="008C1E87"/>
    <w:rsid w:val="008C23B2"/>
    <w:rsid w:val="008C764A"/>
    <w:rsid w:val="008D36C7"/>
    <w:rsid w:val="008D5EDE"/>
    <w:rsid w:val="008D6C61"/>
    <w:rsid w:val="008F607C"/>
    <w:rsid w:val="008F6E70"/>
    <w:rsid w:val="009046CB"/>
    <w:rsid w:val="009053F8"/>
    <w:rsid w:val="00912137"/>
    <w:rsid w:val="009127A3"/>
    <w:rsid w:val="009157B9"/>
    <w:rsid w:val="00916FA7"/>
    <w:rsid w:val="00934258"/>
    <w:rsid w:val="00934A00"/>
    <w:rsid w:val="00951EF2"/>
    <w:rsid w:val="00957FD5"/>
    <w:rsid w:val="00961DE2"/>
    <w:rsid w:val="00967524"/>
    <w:rsid w:val="00975DF8"/>
    <w:rsid w:val="00975EDC"/>
    <w:rsid w:val="009905EC"/>
    <w:rsid w:val="00992889"/>
    <w:rsid w:val="00994233"/>
    <w:rsid w:val="00995302"/>
    <w:rsid w:val="0099562F"/>
    <w:rsid w:val="0099781F"/>
    <w:rsid w:val="009A6CC7"/>
    <w:rsid w:val="009B0684"/>
    <w:rsid w:val="009B104E"/>
    <w:rsid w:val="009D3826"/>
    <w:rsid w:val="009E1270"/>
    <w:rsid w:val="009E2B16"/>
    <w:rsid w:val="009E74ED"/>
    <w:rsid w:val="009F3134"/>
    <w:rsid w:val="009F449F"/>
    <w:rsid w:val="00A003CA"/>
    <w:rsid w:val="00A07032"/>
    <w:rsid w:val="00A13683"/>
    <w:rsid w:val="00A23D0D"/>
    <w:rsid w:val="00A31461"/>
    <w:rsid w:val="00A37E86"/>
    <w:rsid w:val="00A430A5"/>
    <w:rsid w:val="00A435BB"/>
    <w:rsid w:val="00A4602D"/>
    <w:rsid w:val="00A5208D"/>
    <w:rsid w:val="00A63EF9"/>
    <w:rsid w:val="00A67B06"/>
    <w:rsid w:val="00A82878"/>
    <w:rsid w:val="00A8522E"/>
    <w:rsid w:val="00A96465"/>
    <w:rsid w:val="00AA49F1"/>
    <w:rsid w:val="00AA619F"/>
    <w:rsid w:val="00AB7A79"/>
    <w:rsid w:val="00AC3AEE"/>
    <w:rsid w:val="00AC4146"/>
    <w:rsid w:val="00AC7ABE"/>
    <w:rsid w:val="00AD2BDE"/>
    <w:rsid w:val="00AD2F00"/>
    <w:rsid w:val="00AE153C"/>
    <w:rsid w:val="00B05886"/>
    <w:rsid w:val="00B07AD8"/>
    <w:rsid w:val="00B2047C"/>
    <w:rsid w:val="00B31583"/>
    <w:rsid w:val="00B31D6E"/>
    <w:rsid w:val="00B407F2"/>
    <w:rsid w:val="00B4703D"/>
    <w:rsid w:val="00B531D9"/>
    <w:rsid w:val="00B55141"/>
    <w:rsid w:val="00B61BB3"/>
    <w:rsid w:val="00B61E94"/>
    <w:rsid w:val="00B664EC"/>
    <w:rsid w:val="00B70D90"/>
    <w:rsid w:val="00B70DF0"/>
    <w:rsid w:val="00B7484F"/>
    <w:rsid w:val="00B74A07"/>
    <w:rsid w:val="00B75965"/>
    <w:rsid w:val="00B820F2"/>
    <w:rsid w:val="00B911B8"/>
    <w:rsid w:val="00B95F44"/>
    <w:rsid w:val="00BA5A81"/>
    <w:rsid w:val="00BB0588"/>
    <w:rsid w:val="00BB1C7C"/>
    <w:rsid w:val="00BB207D"/>
    <w:rsid w:val="00BB2ADD"/>
    <w:rsid w:val="00BC0733"/>
    <w:rsid w:val="00BC1639"/>
    <w:rsid w:val="00BC6394"/>
    <w:rsid w:val="00BE1BD0"/>
    <w:rsid w:val="00BE296F"/>
    <w:rsid w:val="00BE422E"/>
    <w:rsid w:val="00BE5039"/>
    <w:rsid w:val="00BE7097"/>
    <w:rsid w:val="00BE7107"/>
    <w:rsid w:val="00BF1B10"/>
    <w:rsid w:val="00BF7244"/>
    <w:rsid w:val="00C018FB"/>
    <w:rsid w:val="00C14164"/>
    <w:rsid w:val="00C1657B"/>
    <w:rsid w:val="00C174F1"/>
    <w:rsid w:val="00C34011"/>
    <w:rsid w:val="00C41D7F"/>
    <w:rsid w:val="00C47586"/>
    <w:rsid w:val="00C531B3"/>
    <w:rsid w:val="00C57C9C"/>
    <w:rsid w:val="00C60293"/>
    <w:rsid w:val="00C63614"/>
    <w:rsid w:val="00C806A7"/>
    <w:rsid w:val="00C81B0F"/>
    <w:rsid w:val="00C83906"/>
    <w:rsid w:val="00C8522D"/>
    <w:rsid w:val="00C91AC6"/>
    <w:rsid w:val="00CA14B6"/>
    <w:rsid w:val="00CB05CB"/>
    <w:rsid w:val="00CB0FBC"/>
    <w:rsid w:val="00CC25B6"/>
    <w:rsid w:val="00CC2958"/>
    <w:rsid w:val="00CC3B7F"/>
    <w:rsid w:val="00CC46E3"/>
    <w:rsid w:val="00CC5910"/>
    <w:rsid w:val="00CC707B"/>
    <w:rsid w:val="00CD3CA6"/>
    <w:rsid w:val="00CD64B5"/>
    <w:rsid w:val="00CF07C5"/>
    <w:rsid w:val="00CF458F"/>
    <w:rsid w:val="00CF7BEA"/>
    <w:rsid w:val="00D01051"/>
    <w:rsid w:val="00D05795"/>
    <w:rsid w:val="00D07608"/>
    <w:rsid w:val="00D10A59"/>
    <w:rsid w:val="00D16902"/>
    <w:rsid w:val="00D179E0"/>
    <w:rsid w:val="00D24940"/>
    <w:rsid w:val="00D25307"/>
    <w:rsid w:val="00D301C9"/>
    <w:rsid w:val="00D32329"/>
    <w:rsid w:val="00D40CF2"/>
    <w:rsid w:val="00D425AB"/>
    <w:rsid w:val="00D44566"/>
    <w:rsid w:val="00D463A3"/>
    <w:rsid w:val="00D50155"/>
    <w:rsid w:val="00D572E4"/>
    <w:rsid w:val="00D65157"/>
    <w:rsid w:val="00D669FD"/>
    <w:rsid w:val="00D73C11"/>
    <w:rsid w:val="00D922AA"/>
    <w:rsid w:val="00D945ED"/>
    <w:rsid w:val="00D949CA"/>
    <w:rsid w:val="00D96C88"/>
    <w:rsid w:val="00DA6D62"/>
    <w:rsid w:val="00DB0077"/>
    <w:rsid w:val="00DB1A26"/>
    <w:rsid w:val="00DB45A0"/>
    <w:rsid w:val="00DB5105"/>
    <w:rsid w:val="00DB5E8E"/>
    <w:rsid w:val="00DC020F"/>
    <w:rsid w:val="00DC18A5"/>
    <w:rsid w:val="00DC3E33"/>
    <w:rsid w:val="00DC708F"/>
    <w:rsid w:val="00DC7A39"/>
    <w:rsid w:val="00DC7DEB"/>
    <w:rsid w:val="00DC7F4F"/>
    <w:rsid w:val="00DD45CF"/>
    <w:rsid w:val="00DD5490"/>
    <w:rsid w:val="00DD6E9E"/>
    <w:rsid w:val="00DF0328"/>
    <w:rsid w:val="00DF0389"/>
    <w:rsid w:val="00DF1B11"/>
    <w:rsid w:val="00E007CF"/>
    <w:rsid w:val="00E07370"/>
    <w:rsid w:val="00E1068C"/>
    <w:rsid w:val="00E11512"/>
    <w:rsid w:val="00E1601B"/>
    <w:rsid w:val="00E27B34"/>
    <w:rsid w:val="00E3222D"/>
    <w:rsid w:val="00E32C92"/>
    <w:rsid w:val="00E41BF9"/>
    <w:rsid w:val="00E4504D"/>
    <w:rsid w:val="00E46D3A"/>
    <w:rsid w:val="00E63BA0"/>
    <w:rsid w:val="00E74C70"/>
    <w:rsid w:val="00E76972"/>
    <w:rsid w:val="00E8123D"/>
    <w:rsid w:val="00E81BEF"/>
    <w:rsid w:val="00E84C97"/>
    <w:rsid w:val="00E9119A"/>
    <w:rsid w:val="00E95731"/>
    <w:rsid w:val="00E965F5"/>
    <w:rsid w:val="00EA6C3E"/>
    <w:rsid w:val="00EB1EC3"/>
    <w:rsid w:val="00EB70F7"/>
    <w:rsid w:val="00EE494F"/>
    <w:rsid w:val="00EE7D50"/>
    <w:rsid w:val="00EF20E3"/>
    <w:rsid w:val="00EF6095"/>
    <w:rsid w:val="00EF70F9"/>
    <w:rsid w:val="00EF78D4"/>
    <w:rsid w:val="00F1028B"/>
    <w:rsid w:val="00F37E4D"/>
    <w:rsid w:val="00F40A0E"/>
    <w:rsid w:val="00F51A91"/>
    <w:rsid w:val="00F56BC8"/>
    <w:rsid w:val="00F74BA7"/>
    <w:rsid w:val="00F75E4F"/>
    <w:rsid w:val="00F767A1"/>
    <w:rsid w:val="00F831B4"/>
    <w:rsid w:val="00F839B9"/>
    <w:rsid w:val="00F845B7"/>
    <w:rsid w:val="00F937FE"/>
    <w:rsid w:val="00FA3125"/>
    <w:rsid w:val="00FA527B"/>
    <w:rsid w:val="00FB0FA4"/>
    <w:rsid w:val="00FB3BB0"/>
    <w:rsid w:val="00FB4B90"/>
    <w:rsid w:val="00FB4C21"/>
    <w:rsid w:val="00FB65A9"/>
    <w:rsid w:val="00FB68D6"/>
    <w:rsid w:val="00FC1660"/>
    <w:rsid w:val="00FD6C39"/>
    <w:rsid w:val="00FD7F67"/>
    <w:rsid w:val="00FE2C35"/>
    <w:rsid w:val="00FE430C"/>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 w:type="paragraph" w:customStyle="1" w:styleId="MM-H1TOC-1">
    <w:name w:val="MM - H1 (TOC - 1)"/>
    <w:basedOn w:val="Normal"/>
    <w:link w:val="MM-H1TOC-1Char"/>
    <w:qFormat/>
    <w:rsid w:val="003119C6"/>
    <w:pPr>
      <w:spacing w:before="120" w:after="280" w:line="360" w:lineRule="auto"/>
      <w:ind w:left="14" w:right="-14" w:hanging="14"/>
      <w:jc w:val="both"/>
      <w:outlineLvl w:val="0"/>
    </w:pPr>
    <w:rPr>
      <w:rFonts w:cs="Calibri"/>
      <w:b/>
      <w:bCs/>
      <w:caps/>
      <w:color w:val="0070C0"/>
      <w:sz w:val="28"/>
      <w:szCs w:val="22"/>
      <w:lang w:bidi="en-US"/>
    </w:rPr>
  </w:style>
  <w:style w:type="character" w:customStyle="1" w:styleId="MM-H1TOC-1Char">
    <w:name w:val="MM - H1 (TOC - 1) Char"/>
    <w:basedOn w:val="DefaultParagraphFont"/>
    <w:link w:val="MM-H1TOC-1"/>
    <w:rsid w:val="003119C6"/>
    <w:rPr>
      <w:rFonts w:cs="Calibri"/>
      <w:b/>
      <w:bCs/>
      <w:caps/>
      <w:color w:val="0070C0"/>
      <w:sz w:val="28"/>
      <w:szCs w:val="22"/>
      <w:lang w:bidi="en-US"/>
    </w:rPr>
  </w:style>
  <w:style w:type="table" w:customStyle="1" w:styleId="GridTable1Light-Accent32">
    <w:name w:val="Grid Table 1 Light - Accent 32"/>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3">
    <w:name w:val="Grid Table 1 Light - Accent 33"/>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4">
    <w:name w:val="Grid Table 1 Light - Accent 34"/>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5">
    <w:name w:val="Grid Table 1 Light - Accent 35"/>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TableGrid">
    <w:name w:val="Table Grid"/>
    <w:basedOn w:val="TableNormal"/>
    <w:uiPriority w:val="59"/>
    <w:rsid w:val="00D9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54D04"/>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5FDCFF" w:themeColor="accent1" w:themeTint="66"/>
        <w:left w:val="single" w:sz="4" w:space="0" w:color="5FDCFF" w:themeColor="accent1" w:themeTint="66"/>
        <w:bottom w:val="single" w:sz="4" w:space="0" w:color="5FDCFF" w:themeColor="accent1" w:themeTint="66"/>
        <w:right w:val="single" w:sz="4" w:space="0" w:color="5FDCFF" w:themeColor="accent1" w:themeTint="66"/>
        <w:insideH w:val="single" w:sz="4" w:space="0" w:color="5FDCFF" w:themeColor="accent1" w:themeTint="66"/>
        <w:insideV w:val="single" w:sz="4" w:space="0" w:color="5FDCFF" w:themeColor="accent1" w:themeTint="66"/>
      </w:tblBorders>
    </w:tblPr>
    <w:tblStylePr w:type="firstRow">
      <w:rPr>
        <w:b/>
        <w:bCs/>
      </w:rPr>
      <w:tblPr/>
      <w:tcPr>
        <w:tcBorders>
          <w:bottom w:val="single" w:sz="12" w:space="0" w:color="10CBFF" w:themeColor="accent1" w:themeTint="99"/>
        </w:tcBorders>
      </w:tcPr>
    </w:tblStylePr>
    <w:tblStylePr w:type="lastRow">
      <w:rPr>
        <w:b/>
        <w:bCs/>
      </w:rPr>
      <w:tblPr/>
      <w:tcPr>
        <w:tcBorders>
          <w:top w:val="double" w:sz="2" w:space="0" w:color="10CBFF" w:themeColor="accent1" w:themeTint="99"/>
        </w:tcBorders>
      </w:tcPr>
    </w:tblStylePr>
    <w:tblStylePr w:type="firstCol">
      <w:rPr>
        <w:b/>
        <w:bCs/>
      </w:rPr>
    </w:tblStylePr>
    <w:tblStylePr w:type="lastCol">
      <w:rPr>
        <w:b/>
        <w:bCs/>
      </w:rPr>
    </w:tblStylePr>
  </w:style>
  <w:style w:type="table" w:customStyle="1" w:styleId="GridTable1Light-Accent36">
    <w:name w:val="Grid Table 1 Light - Accent 36"/>
    <w:basedOn w:val="TableNormal"/>
    <w:next w:val="GridTable1Light-Accent3"/>
    <w:uiPriority w:val="46"/>
    <w:rsid w:val="00B05886"/>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3.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4.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3</TotalTime>
  <Pages>3</Pages>
  <Words>672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9</cp:revision>
  <dcterms:created xsi:type="dcterms:W3CDTF">2025-05-27T23:52:00Z</dcterms:created>
  <dcterms:modified xsi:type="dcterms:W3CDTF">2025-05-27T23:56:00Z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