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Default="00630E81" w:rsidP="00FB0FA4">
      <w:pPr>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51"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Default="0036064E" w:rsidP="00FB0FA4">
      <w:pPr>
        <w:rPr>
          <w:rFonts w:ascii="Times New Roman" w:eastAsia="Times New Roman" w:hAnsi="Times New Roman"/>
        </w:rPr>
      </w:pPr>
    </w:p>
    <w:p w14:paraId="5984FAED" w14:textId="77777777" w:rsidR="0036064E" w:rsidRDefault="0036064E" w:rsidP="00FB0FA4">
      <w:pPr>
        <w:rPr>
          <w:rFonts w:ascii="Times New Roman" w:eastAsia="Times New Roman" w:hAnsi="Times New Roman"/>
        </w:rPr>
      </w:pPr>
    </w:p>
    <w:p w14:paraId="5D9B4391" w14:textId="77777777" w:rsidR="0036064E" w:rsidRDefault="0036064E" w:rsidP="00FB0FA4">
      <w:pPr>
        <w:rPr>
          <w:rFonts w:ascii="Times New Roman" w:eastAsia="Times New Roman" w:hAnsi="Times New Roman"/>
        </w:rPr>
      </w:pPr>
    </w:p>
    <w:p w14:paraId="287BF9FA" w14:textId="7A78B1DA" w:rsidR="0036064E" w:rsidRPr="00CF7BEA" w:rsidRDefault="007500CD" w:rsidP="00FB0FA4">
      <w:pPr>
        <w:ind w:right="520"/>
        <w:rPr>
          <w:b/>
          <w:color w:val="005870" w:themeColor="text1"/>
          <w:sz w:val="47"/>
        </w:rPr>
      </w:pPr>
      <w:r>
        <w:rPr>
          <w:b/>
          <w:color w:val="005870" w:themeColor="text1"/>
          <w:sz w:val="47"/>
        </w:rPr>
        <w:t xml:space="preserve">Sample </w:t>
      </w:r>
      <w:r w:rsidR="004A1486">
        <w:rPr>
          <w:b/>
          <w:color w:val="005870" w:themeColor="text1"/>
          <w:sz w:val="47"/>
        </w:rPr>
        <w:t xml:space="preserve">Script for Introducing </w:t>
      </w:r>
      <w:r w:rsidR="00AC3AEE">
        <w:rPr>
          <w:b/>
          <w:color w:val="005870" w:themeColor="text1"/>
          <w:sz w:val="47"/>
        </w:rPr>
        <w:t>Centers for Disease Control and Prevention (</w:t>
      </w:r>
      <w:r w:rsidR="004A1486">
        <w:rPr>
          <w:b/>
          <w:color w:val="005870" w:themeColor="text1"/>
          <w:sz w:val="47"/>
        </w:rPr>
        <w:t>CDC</w:t>
      </w:r>
      <w:r w:rsidR="00AC3AEE">
        <w:rPr>
          <w:b/>
          <w:color w:val="005870" w:themeColor="text1"/>
          <w:sz w:val="47"/>
        </w:rPr>
        <w:t>)</w:t>
      </w:r>
      <w:r w:rsidR="004A1486">
        <w:rPr>
          <w:b/>
          <w:color w:val="005870" w:themeColor="text1"/>
          <w:sz w:val="47"/>
        </w:rPr>
        <w:t xml:space="preserve"> Positive Parenting Resources</w:t>
      </w:r>
    </w:p>
    <w:p w14:paraId="3731BFAA" w14:textId="77777777" w:rsidR="0036064E" w:rsidRPr="00CF7BEA" w:rsidRDefault="009046CB" w:rsidP="00FB0FA4">
      <w:pPr>
        <w:rPr>
          <w:rFonts w:ascii="Times New Roman" w:eastAsia="Times New Roman" w:hAnsi="Times New Roman"/>
          <w:color w:val="005870" w:themeColor="text1"/>
        </w:rPr>
      </w:pPr>
      <w:r w:rsidRPr="00CF7BEA">
        <w:rPr>
          <w:b/>
          <w:noProof/>
          <w:color w:val="005870" w:themeColor="text1"/>
          <w:sz w:val="47"/>
        </w:rPr>
        <mc:AlternateContent>
          <mc:Choice Requires="wps">
            <w:drawing>
              <wp:anchor distT="0" distB="0" distL="114300" distR="114300" simplePos="0" relativeHeight="251658242"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EC355" id="Straight Connector 195698265" o:spid="_x0000_s1026" alt="&quot;&quot;"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446287B" w14:textId="77777777" w:rsidR="00EB1EC3" w:rsidRDefault="00EB1EC3" w:rsidP="00FB0FA4">
      <w:pPr>
        <w:tabs>
          <w:tab w:val="left" w:pos="8910"/>
          <w:tab w:val="left" w:pos="9360"/>
        </w:tabs>
        <w:rPr>
          <w:b/>
          <w:color w:val="005870" w:themeColor="text1"/>
          <w:sz w:val="24"/>
        </w:rPr>
      </w:pPr>
    </w:p>
    <w:p w14:paraId="08442D80" w14:textId="5D6F5D23" w:rsidR="00FB0FA4" w:rsidRPr="00FB0FA4" w:rsidRDefault="00FB0FA4" w:rsidP="00FB0FA4">
      <w:pPr>
        <w:ind w:left="14" w:right="-14" w:hanging="14"/>
        <w:rPr>
          <w:rFonts w:cs="Calibri"/>
          <w:color w:val="181717"/>
          <w:sz w:val="24"/>
          <w:szCs w:val="22"/>
          <w:lang w:bidi="en-US"/>
        </w:rPr>
      </w:pPr>
      <w:r w:rsidRPr="00FB0FA4">
        <w:rPr>
          <w:rFonts w:cs="Calibri"/>
          <w:color w:val="181717"/>
          <w:sz w:val="24"/>
          <w:szCs w:val="22"/>
          <w:lang w:bidi="en-US"/>
        </w:rPr>
        <w:t>Hello! I’m so glad we have a moment to talk today. I want to share a wonderful, free resource that many parents and caregivers have found helpful</w:t>
      </w:r>
      <w:r>
        <w:rPr>
          <w:rFonts w:cs="Calibri"/>
          <w:color w:val="181717"/>
          <w:sz w:val="24"/>
          <w:szCs w:val="22"/>
          <w:lang w:bidi="en-US"/>
        </w:rPr>
        <w:t>.</w:t>
      </w:r>
      <w:r w:rsidRPr="00FB0FA4">
        <w:rPr>
          <w:rFonts w:cs="Calibri"/>
          <w:color w:val="181717"/>
          <w:sz w:val="24"/>
          <w:szCs w:val="22"/>
          <w:lang w:bidi="en-US"/>
        </w:rPr>
        <w:t xml:space="preserve"> </w:t>
      </w:r>
      <w:r>
        <w:rPr>
          <w:rFonts w:cs="Calibri"/>
          <w:color w:val="181717"/>
          <w:sz w:val="24"/>
          <w:szCs w:val="22"/>
          <w:lang w:bidi="en-US"/>
        </w:rPr>
        <w:t>I</w:t>
      </w:r>
      <w:r w:rsidRPr="00FB0FA4">
        <w:rPr>
          <w:rFonts w:cs="Calibri"/>
          <w:color w:val="181717"/>
          <w:sz w:val="24"/>
          <w:szCs w:val="22"/>
          <w:lang w:bidi="en-US"/>
        </w:rPr>
        <w:t>t’s called the CDC’s Positive Parenting Tips.</w:t>
      </w:r>
      <w:r>
        <w:rPr>
          <w:rFonts w:cs="Calibri"/>
          <w:color w:val="181717"/>
          <w:sz w:val="24"/>
          <w:szCs w:val="22"/>
          <w:lang w:bidi="en-US"/>
        </w:rPr>
        <w:t xml:space="preserve"> </w:t>
      </w:r>
      <w:r w:rsidRPr="00FB0FA4">
        <w:rPr>
          <w:rFonts w:cs="Calibri"/>
          <w:color w:val="181717"/>
          <w:sz w:val="24"/>
          <w:szCs w:val="22"/>
          <w:lang w:bidi="en-US"/>
        </w:rPr>
        <w:t>These tips come from the Centers for Disease Control and Prevention (CDC), and they’re designed to support families in raising healthy, happy children. The great thing is that the tips are grouped by age</w:t>
      </w:r>
      <w:r>
        <w:rPr>
          <w:rFonts w:cs="Calibri"/>
          <w:color w:val="181717"/>
          <w:sz w:val="24"/>
          <w:szCs w:val="22"/>
          <w:lang w:bidi="en-US"/>
        </w:rPr>
        <w:t xml:space="preserve"> – s</w:t>
      </w:r>
      <w:r w:rsidRPr="00FB0FA4">
        <w:rPr>
          <w:rFonts w:cs="Calibri"/>
          <w:color w:val="181717"/>
          <w:sz w:val="24"/>
          <w:szCs w:val="22"/>
          <w:lang w:bidi="en-US"/>
        </w:rPr>
        <w:t>o whether your child is a baby, toddler, preschooler, or even a teenager, you’ll find guidance that’s tailored to your child’s developmental stage.</w:t>
      </w:r>
    </w:p>
    <w:p w14:paraId="3A9231C3" w14:textId="77777777" w:rsidR="00FB0FA4" w:rsidRPr="00FB0FA4" w:rsidRDefault="00FB0FA4" w:rsidP="00FB0FA4">
      <w:pPr>
        <w:ind w:left="14" w:right="-14" w:hanging="14"/>
        <w:rPr>
          <w:rFonts w:cs="Calibri"/>
          <w:i/>
          <w:iCs/>
          <w:color w:val="181717"/>
          <w:sz w:val="24"/>
          <w:szCs w:val="22"/>
          <w:lang w:bidi="en-US"/>
        </w:rPr>
      </w:pPr>
    </w:p>
    <w:p w14:paraId="158BCA67" w14:textId="77777777" w:rsidR="00FB0FA4" w:rsidRPr="00FB0FA4" w:rsidRDefault="00FB0FA4" w:rsidP="00FB0FA4">
      <w:pPr>
        <w:ind w:left="14" w:right="-14" w:hanging="14"/>
        <w:rPr>
          <w:rFonts w:cs="Calibri"/>
          <w:color w:val="181717"/>
          <w:sz w:val="24"/>
          <w:szCs w:val="22"/>
          <w:lang w:bidi="en-US"/>
        </w:rPr>
      </w:pPr>
      <w:r w:rsidRPr="00FB0FA4">
        <w:rPr>
          <w:rFonts w:cs="Calibri"/>
          <w:color w:val="181717"/>
          <w:sz w:val="24"/>
          <w:szCs w:val="22"/>
          <w:lang w:bidi="en-US"/>
        </w:rPr>
        <w:t>The tips include:</w:t>
      </w:r>
    </w:p>
    <w:p w14:paraId="2EE08C9D" w14:textId="77777777" w:rsidR="00FB0FA4" w:rsidRPr="00FB0FA4" w:rsidRDefault="00FB0FA4" w:rsidP="00FB0FA4">
      <w:pPr>
        <w:numPr>
          <w:ilvl w:val="0"/>
          <w:numId w:val="33"/>
        </w:numPr>
        <w:ind w:right="-14"/>
        <w:rPr>
          <w:rFonts w:cs="Calibri"/>
          <w:color w:val="181717"/>
          <w:sz w:val="24"/>
          <w:szCs w:val="22"/>
          <w:lang w:bidi="en-US"/>
        </w:rPr>
      </w:pPr>
      <w:r w:rsidRPr="00FB0FA4">
        <w:rPr>
          <w:rFonts w:cs="Calibri"/>
          <w:color w:val="181717"/>
          <w:sz w:val="24"/>
          <w:szCs w:val="22"/>
          <w:lang w:bidi="en-US"/>
        </w:rPr>
        <w:t>What to expect at different ages, and how to support your child’s physical, emotional, and social development</w:t>
      </w:r>
    </w:p>
    <w:p w14:paraId="777F298A" w14:textId="77777777" w:rsidR="00FB0FA4" w:rsidRPr="00FB0FA4" w:rsidRDefault="00FB0FA4" w:rsidP="00FB0FA4">
      <w:pPr>
        <w:numPr>
          <w:ilvl w:val="0"/>
          <w:numId w:val="33"/>
        </w:numPr>
        <w:ind w:right="-14"/>
        <w:rPr>
          <w:rFonts w:cs="Calibri"/>
          <w:color w:val="181717"/>
          <w:sz w:val="24"/>
          <w:szCs w:val="22"/>
          <w:lang w:bidi="en-US"/>
        </w:rPr>
      </w:pPr>
      <w:r w:rsidRPr="00FB0FA4">
        <w:rPr>
          <w:rFonts w:cs="Calibri"/>
          <w:color w:val="181717"/>
          <w:sz w:val="24"/>
          <w:szCs w:val="22"/>
          <w:lang w:bidi="en-US"/>
        </w:rPr>
        <w:t>Ways to encourage positive behavior and healthy routines</w:t>
      </w:r>
    </w:p>
    <w:p w14:paraId="64699069" w14:textId="77777777" w:rsidR="00FB0FA4" w:rsidRPr="00FB0FA4" w:rsidRDefault="00FB0FA4" w:rsidP="00FB0FA4">
      <w:pPr>
        <w:numPr>
          <w:ilvl w:val="0"/>
          <w:numId w:val="33"/>
        </w:numPr>
        <w:ind w:right="-14"/>
        <w:rPr>
          <w:rFonts w:cs="Calibri"/>
          <w:color w:val="181717"/>
          <w:sz w:val="24"/>
          <w:szCs w:val="22"/>
          <w:lang w:bidi="en-US"/>
        </w:rPr>
      </w:pPr>
      <w:r w:rsidRPr="00FB0FA4">
        <w:rPr>
          <w:rFonts w:cs="Calibri"/>
          <w:color w:val="181717"/>
          <w:sz w:val="24"/>
          <w:szCs w:val="22"/>
          <w:lang w:bidi="en-US"/>
        </w:rPr>
        <w:t>Signs to watch for that might suggest your child needs extra support</w:t>
      </w:r>
    </w:p>
    <w:p w14:paraId="40D600F5" w14:textId="77777777" w:rsidR="00FB0FA4" w:rsidRPr="00FB0FA4" w:rsidRDefault="00FB0FA4" w:rsidP="00FB0FA4">
      <w:pPr>
        <w:ind w:left="14" w:right="-14" w:hanging="14"/>
        <w:rPr>
          <w:rFonts w:cs="Calibri"/>
          <w:color w:val="181717"/>
          <w:sz w:val="24"/>
          <w:szCs w:val="22"/>
          <w:lang w:bidi="en-US"/>
        </w:rPr>
      </w:pPr>
    </w:p>
    <w:p w14:paraId="6CEF97A9" w14:textId="77777777" w:rsidR="00FB0FA4" w:rsidRPr="00FB0FA4" w:rsidRDefault="00FB0FA4" w:rsidP="00FB0FA4">
      <w:pPr>
        <w:ind w:left="14" w:right="-14" w:hanging="14"/>
        <w:rPr>
          <w:rFonts w:cs="Calibri"/>
          <w:color w:val="181717"/>
          <w:sz w:val="24"/>
          <w:szCs w:val="22"/>
          <w:lang w:bidi="en-US"/>
        </w:rPr>
      </w:pPr>
      <w:r w:rsidRPr="00FB0FA4">
        <w:rPr>
          <w:rFonts w:cs="Calibri"/>
          <w:color w:val="181717"/>
          <w:sz w:val="24"/>
          <w:szCs w:val="22"/>
          <w:lang w:bidi="en-US"/>
        </w:rPr>
        <w:t>They are quick to read, written in plain language, and based on research about child development and family well-being.</w:t>
      </w:r>
    </w:p>
    <w:p w14:paraId="3E9A145F" w14:textId="77777777" w:rsidR="00FB0FA4" w:rsidRPr="00FB0FA4" w:rsidRDefault="00FB0FA4" w:rsidP="00FB0FA4">
      <w:pPr>
        <w:ind w:left="14" w:right="-14" w:hanging="14"/>
        <w:rPr>
          <w:rFonts w:cs="Calibri"/>
          <w:color w:val="181717"/>
          <w:sz w:val="24"/>
          <w:szCs w:val="22"/>
          <w:lang w:bidi="en-US"/>
        </w:rPr>
      </w:pPr>
    </w:p>
    <w:p w14:paraId="380C6298" w14:textId="77777777" w:rsidR="00FB0FA4" w:rsidRPr="00FB0FA4" w:rsidRDefault="00FB0FA4" w:rsidP="00FB0FA4">
      <w:pPr>
        <w:ind w:left="14" w:right="-14" w:hanging="14"/>
        <w:rPr>
          <w:rFonts w:cs="Calibri"/>
          <w:color w:val="181717"/>
          <w:sz w:val="24"/>
          <w:szCs w:val="22"/>
          <w:lang w:bidi="en-US"/>
        </w:rPr>
      </w:pPr>
      <w:r w:rsidRPr="00FB0FA4">
        <w:rPr>
          <w:rFonts w:cs="Calibri"/>
          <w:color w:val="181717"/>
          <w:sz w:val="24"/>
          <w:szCs w:val="22"/>
          <w:lang w:bidi="en-US"/>
        </w:rPr>
        <w:t xml:space="preserve">You can explore the resources by visiting: </w:t>
      </w:r>
      <w:hyperlink r:id="rId12" w:history="1">
        <w:r w:rsidRPr="00FB0FA4">
          <w:rPr>
            <w:rFonts w:cs="Calibri"/>
            <w:color w:val="467886"/>
            <w:sz w:val="24"/>
            <w:szCs w:val="22"/>
            <w:u w:val="single"/>
            <w:lang w:bidi="en-US"/>
          </w:rPr>
          <w:t>https://www.cdc.gov/child-development/positive-parenting-tips/?CDC_AAref_Val=https://www.cdc.gov/ncbddd/childdevelopment/positiveparenting/index.html</w:t>
        </w:r>
      </w:hyperlink>
      <w:r w:rsidRPr="00FB0FA4">
        <w:rPr>
          <w:rFonts w:cs="Calibri"/>
          <w:color w:val="181717"/>
          <w:sz w:val="24"/>
          <w:szCs w:val="22"/>
          <w:lang w:bidi="en-US"/>
        </w:rPr>
        <w:t xml:space="preserve"> </w:t>
      </w:r>
    </w:p>
    <w:p w14:paraId="4E2F3224" w14:textId="77777777" w:rsidR="00FB0FA4" w:rsidRPr="00FB0FA4" w:rsidRDefault="00FB0FA4" w:rsidP="00FB0FA4">
      <w:pPr>
        <w:ind w:left="14" w:right="-14" w:hanging="14"/>
        <w:rPr>
          <w:rFonts w:cs="Calibri"/>
          <w:color w:val="181717"/>
          <w:sz w:val="24"/>
          <w:szCs w:val="22"/>
          <w:lang w:bidi="en-US"/>
        </w:rPr>
      </w:pPr>
    </w:p>
    <w:p w14:paraId="03A36F84" w14:textId="5539ABCA" w:rsidR="00FB0FA4" w:rsidRPr="00FB0FA4" w:rsidRDefault="00FB0FA4" w:rsidP="00FB0FA4">
      <w:pPr>
        <w:ind w:left="14" w:right="-14" w:hanging="14"/>
        <w:rPr>
          <w:rFonts w:cs="Calibri"/>
          <w:i/>
          <w:color w:val="0070C0"/>
          <w:sz w:val="24"/>
          <w:szCs w:val="22"/>
          <w:u w:val="single"/>
          <w:lang w:bidi="en-US"/>
        </w:rPr>
      </w:pPr>
      <w:r w:rsidRPr="00FB0FA4">
        <w:rPr>
          <w:rFonts w:cs="Calibri"/>
          <w:color w:val="181717"/>
          <w:sz w:val="24"/>
          <w:szCs w:val="22"/>
          <w:lang w:bidi="en-US"/>
        </w:rPr>
        <w:t>Feel free to take a look when you have time</w:t>
      </w:r>
      <w:r w:rsidR="00A5208D">
        <w:rPr>
          <w:rFonts w:cs="Calibri"/>
          <w:color w:val="181717"/>
          <w:sz w:val="24"/>
          <w:szCs w:val="22"/>
          <w:lang w:bidi="en-US"/>
        </w:rPr>
        <w:t>,</w:t>
      </w:r>
      <w:r w:rsidRPr="00FB0FA4">
        <w:rPr>
          <w:rFonts w:cs="Calibri"/>
          <w:color w:val="181717"/>
          <w:sz w:val="24"/>
          <w:szCs w:val="22"/>
          <w:lang w:bidi="en-US"/>
        </w:rPr>
        <w:t xml:space="preserve"> and if you’d like, we can talk through any tips or ideas you find helpful!</w:t>
      </w:r>
      <w:r w:rsidRPr="00FB0FA4">
        <w:rPr>
          <w:rFonts w:cs="Calibri"/>
          <w:noProof/>
          <w:color w:val="181717"/>
          <w:sz w:val="24"/>
          <w:szCs w:val="22"/>
          <w:lang w:bidi="en-US"/>
          <w14:ligatures w14:val="standardContextual"/>
        </w:rPr>
        <w:t xml:space="preserve"> </w:t>
      </w:r>
    </w:p>
    <w:p w14:paraId="4D359A54" w14:textId="5B87EAB6" w:rsidR="00137405" w:rsidRDefault="00137405" w:rsidP="00FB0FA4">
      <w:pPr>
        <w:ind w:left="14" w:right="-14" w:hanging="14"/>
        <w:rPr>
          <w:rFonts w:ascii="Times New Roman" w:eastAsia="Times New Roman" w:hAnsi="Times New Roman"/>
        </w:rPr>
      </w:pPr>
    </w:p>
    <w:sectPr w:rsidR="00137405" w:rsidSect="002D2EA6">
      <w:footerReference w:type="default" r:id="rId13"/>
      <w:footerReference w:type="first" r:id="rId14"/>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E3FD" w14:textId="77777777" w:rsidR="00451394" w:rsidRDefault="00451394" w:rsidP="009046CB">
      <w:r>
        <w:separator/>
      </w:r>
    </w:p>
  </w:endnote>
  <w:endnote w:type="continuationSeparator" w:id="0">
    <w:p w14:paraId="7B241419" w14:textId="77777777" w:rsidR="00451394" w:rsidRDefault="00451394" w:rsidP="009046CB">
      <w:r>
        <w:continuationSeparator/>
      </w:r>
    </w:p>
  </w:endnote>
  <w:endnote w:type="continuationNotice" w:id="1">
    <w:p w14:paraId="2762FE84" w14:textId="77777777" w:rsidR="00451394" w:rsidRDefault="00451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BC87" w14:textId="77777777" w:rsidR="00451394" w:rsidRDefault="00451394" w:rsidP="009046CB">
      <w:r>
        <w:separator/>
      </w:r>
    </w:p>
  </w:footnote>
  <w:footnote w:type="continuationSeparator" w:id="0">
    <w:p w14:paraId="38D48CAC" w14:textId="77777777" w:rsidR="00451394" w:rsidRDefault="00451394" w:rsidP="009046CB">
      <w:r>
        <w:continuationSeparator/>
      </w:r>
    </w:p>
  </w:footnote>
  <w:footnote w:type="continuationNotice" w:id="1">
    <w:p w14:paraId="2EBB34E2" w14:textId="77777777" w:rsidR="00451394" w:rsidRDefault="00451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621A0E"/>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080" w:firstLine="0"/>
      </w:pPr>
      <w:rPr>
        <w:rFonts w:ascii="Courier New" w:hAnsi="Courier New" w:hint="default"/>
      </w:rPr>
    </w:lvl>
    <w:lvl w:ilvl="2">
      <w:start w:val="1"/>
      <w:numFmt w:val="bullet"/>
      <w:lvlText w:val=""/>
      <w:lvlJc w:val="left"/>
      <w:pPr>
        <w:tabs>
          <w:tab w:val="num" w:pos="1800"/>
        </w:tabs>
        <w:ind w:left="1800" w:firstLine="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1" w15:restartNumberingAfterBreak="0">
    <w:nsid w:val="07BB3D2A"/>
    <w:multiLevelType w:val="hybridMultilevel"/>
    <w:tmpl w:val="554C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16521"/>
    <w:multiLevelType w:val="hybridMultilevel"/>
    <w:tmpl w:val="E79C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4DC1"/>
    <w:multiLevelType w:val="multilevel"/>
    <w:tmpl w:val="8E68B4B6"/>
    <w:lvl w:ilvl="0">
      <w:start w:val="1"/>
      <w:numFmt w:val="bullet"/>
      <w:lvlText w:val=""/>
      <w:lvlJc w:val="left"/>
      <w:pPr>
        <w:ind w:left="360" w:firstLine="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Wingdings" w:hAnsi="Wingding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0C51401F"/>
    <w:multiLevelType w:val="hybridMultilevel"/>
    <w:tmpl w:val="222C3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914A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D7FC0"/>
    <w:multiLevelType w:val="hybridMultilevel"/>
    <w:tmpl w:val="BE4E6E1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E93A6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21A69"/>
    <w:multiLevelType w:val="hybridMultilevel"/>
    <w:tmpl w:val="A44EB2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0436F9"/>
    <w:multiLevelType w:val="hybridMultilevel"/>
    <w:tmpl w:val="81DC4BA8"/>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0" w15:restartNumberingAfterBreak="0">
    <w:nsid w:val="26653042"/>
    <w:multiLevelType w:val="hybridMultilevel"/>
    <w:tmpl w:val="07F47F78"/>
    <w:lvl w:ilvl="0" w:tplc="0409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CF57003"/>
    <w:multiLevelType w:val="hybridMultilevel"/>
    <w:tmpl w:val="22F204E0"/>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2" w15:restartNumberingAfterBreak="0">
    <w:nsid w:val="32B743D2"/>
    <w:multiLevelType w:val="hybridMultilevel"/>
    <w:tmpl w:val="37C02A42"/>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A26EE2"/>
    <w:multiLevelType w:val="hybridMultilevel"/>
    <w:tmpl w:val="31E2225A"/>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4" w15:restartNumberingAfterBreak="0">
    <w:nsid w:val="39F81AA6"/>
    <w:multiLevelType w:val="hybridMultilevel"/>
    <w:tmpl w:val="ED6E5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6C40AB"/>
    <w:multiLevelType w:val="hybridMultilevel"/>
    <w:tmpl w:val="466E804C"/>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45017B36"/>
    <w:multiLevelType w:val="hybridMultilevel"/>
    <w:tmpl w:val="490EF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C1F95"/>
    <w:multiLevelType w:val="hybridMultilevel"/>
    <w:tmpl w:val="A3A0D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13052"/>
    <w:multiLevelType w:val="hybridMultilevel"/>
    <w:tmpl w:val="08D0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205F5"/>
    <w:multiLevelType w:val="hybridMultilevel"/>
    <w:tmpl w:val="04B63A3A"/>
    <w:lvl w:ilvl="0" w:tplc="14A2C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24CED"/>
    <w:multiLevelType w:val="hybridMultilevel"/>
    <w:tmpl w:val="BCBCE6F6"/>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1" w15:restartNumberingAfterBreak="0">
    <w:nsid w:val="5B7A2812"/>
    <w:multiLevelType w:val="hybridMultilevel"/>
    <w:tmpl w:val="1DE4FE3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3190170"/>
    <w:multiLevelType w:val="hybridMultilevel"/>
    <w:tmpl w:val="32508A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7D6B74"/>
    <w:multiLevelType w:val="hybridMultilevel"/>
    <w:tmpl w:val="7B443E0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64F132C1"/>
    <w:multiLevelType w:val="hybridMultilevel"/>
    <w:tmpl w:val="F5F662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EA58F7A2">
      <w:start w:val="1"/>
      <w:numFmt w:val="decimal"/>
      <w:lvlText w:val="%3."/>
      <w:lvlJc w:val="left"/>
      <w:pPr>
        <w:ind w:left="45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D5620F"/>
    <w:multiLevelType w:val="multilevel"/>
    <w:tmpl w:val="EB9088CC"/>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26" w15:restartNumberingAfterBreak="0">
    <w:nsid w:val="6A754C4E"/>
    <w:multiLevelType w:val="hybridMultilevel"/>
    <w:tmpl w:val="A8D44092"/>
    <w:lvl w:ilvl="0" w:tplc="04090015">
      <w:start w:val="1"/>
      <w:numFmt w:val="upperLetter"/>
      <w:lvlText w:val="%1."/>
      <w:lvlJc w:val="left"/>
      <w:pPr>
        <w:ind w:left="720" w:hanging="360"/>
      </w:pPr>
      <w:rPr>
        <w:rFonts w:hint="default"/>
      </w:rPr>
    </w:lvl>
    <w:lvl w:ilvl="1" w:tplc="7FF2E158">
      <w:start w:val="1"/>
      <w:numFmt w:val="decimal"/>
      <w:lvlText w:val="%2."/>
      <w:lvlJc w:val="left"/>
      <w:pPr>
        <w:ind w:left="63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2022D4"/>
    <w:multiLevelType w:val="hybridMultilevel"/>
    <w:tmpl w:val="8A0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D6231"/>
    <w:multiLevelType w:val="hybridMultilevel"/>
    <w:tmpl w:val="8A2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A25CE"/>
    <w:multiLevelType w:val="hybridMultilevel"/>
    <w:tmpl w:val="FE36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16BB0"/>
    <w:multiLevelType w:val="multilevel"/>
    <w:tmpl w:val="68169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2428E4"/>
    <w:multiLevelType w:val="hybridMultilevel"/>
    <w:tmpl w:val="D88C224C"/>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16cid:durableId="846747912">
    <w:abstractNumId w:val="0"/>
  </w:num>
  <w:num w:numId="2" w16cid:durableId="1444808614">
    <w:abstractNumId w:val="3"/>
  </w:num>
  <w:num w:numId="3" w16cid:durableId="1059744179">
    <w:abstractNumId w:val="0"/>
    <w:lvlOverride w:ilvl="0">
      <w:lvl w:ilvl="0">
        <w:start w:val="1"/>
        <w:numFmt w:val="bullet"/>
        <w:lvlText w:val=""/>
        <w:lvlJc w:val="left"/>
        <w:pPr>
          <w:ind w:left="360" w:firstLine="0"/>
        </w:pPr>
        <w:rPr>
          <w:rFonts w:ascii="Symbol" w:hAnsi="Symbol" w:hint="default"/>
        </w:rPr>
      </w:lvl>
    </w:lvlOverride>
    <w:lvlOverride w:ilvl="1">
      <w:lvl w:ilvl="1">
        <w:start w:val="1"/>
        <w:numFmt w:val="bullet"/>
        <w:lvlText w:val="o"/>
        <w:lvlJc w:val="left"/>
        <w:pPr>
          <w:tabs>
            <w:tab w:val="num" w:pos="1080"/>
          </w:tabs>
          <w:ind w:left="1080" w:firstLine="0"/>
        </w:pPr>
        <w:rPr>
          <w:rFonts w:ascii="Courier New" w:hAnsi="Courier New" w:hint="default"/>
        </w:rPr>
      </w:lvl>
    </w:lvlOverride>
    <w:lvlOverride w:ilvl="2">
      <w:lvl w:ilvl="2">
        <w:start w:val="1"/>
        <w:numFmt w:val="bullet"/>
        <w:lvlText w:val=""/>
        <w:lvlJc w:val="left"/>
        <w:pPr>
          <w:tabs>
            <w:tab w:val="num" w:pos="1800"/>
          </w:tabs>
          <w:ind w:left="360" w:firstLine="1440"/>
        </w:pPr>
        <w:rPr>
          <w:rFonts w:ascii="Wingdings" w:hAnsi="Wingdings" w:hint="default"/>
        </w:rPr>
      </w:lvl>
    </w:lvlOverride>
    <w:lvlOverride w:ilvl="3">
      <w:lvl w:ilvl="3">
        <w:start w:val="1"/>
        <w:numFmt w:val="bullet"/>
        <w:lvlText w:val=""/>
        <w:lvlJc w:val="left"/>
        <w:pPr>
          <w:ind w:left="2520" w:firstLine="0"/>
        </w:pPr>
        <w:rPr>
          <w:rFonts w:ascii="Wingdings" w:hAnsi="Wingdings" w:hint="default"/>
        </w:rPr>
      </w:lvl>
    </w:lvlOverride>
    <w:lvlOverride w:ilvl="4">
      <w:lvl w:ilvl="4">
        <w:start w:val="1"/>
        <w:numFmt w:val="bullet"/>
        <w:lvlText w:val=""/>
        <w:lvlJc w:val="left"/>
        <w:pPr>
          <w:ind w:left="3240" w:firstLine="0"/>
        </w:pPr>
        <w:rPr>
          <w:rFonts w:hint="default"/>
        </w:rPr>
      </w:lvl>
    </w:lvlOverride>
    <w:lvlOverride w:ilvl="5">
      <w:lvl w:ilvl="5">
        <w:start w:val="1"/>
        <w:numFmt w:val="bullet"/>
        <w:lvlText w:val=""/>
        <w:lvlJc w:val="left"/>
        <w:pPr>
          <w:ind w:left="3960" w:firstLine="0"/>
        </w:pPr>
        <w:rPr>
          <w:rFonts w:hint="default"/>
        </w:rPr>
      </w:lvl>
    </w:lvlOverride>
    <w:lvlOverride w:ilvl="6">
      <w:lvl w:ilvl="6">
        <w:start w:val="1"/>
        <w:numFmt w:val="bullet"/>
        <w:lvlText w:val=""/>
        <w:lvlJc w:val="left"/>
        <w:pPr>
          <w:ind w:left="4680" w:firstLine="0"/>
        </w:pPr>
        <w:rPr>
          <w:rFonts w:hint="default"/>
        </w:rPr>
      </w:lvl>
    </w:lvlOverride>
    <w:lvlOverride w:ilvl="7">
      <w:lvl w:ilvl="7">
        <w:start w:val="1"/>
        <w:numFmt w:val="bullet"/>
        <w:lvlText w:val=""/>
        <w:lvlJc w:val="left"/>
        <w:pPr>
          <w:ind w:left="5400" w:firstLine="0"/>
        </w:pPr>
        <w:rPr>
          <w:rFonts w:hint="default"/>
        </w:rPr>
      </w:lvl>
    </w:lvlOverride>
    <w:lvlOverride w:ilvl="8">
      <w:lvl w:ilvl="8">
        <w:start w:val="1"/>
        <w:numFmt w:val="bullet"/>
        <w:lvlText w:val=""/>
        <w:lvlJc w:val="left"/>
        <w:pPr>
          <w:ind w:left="6120" w:firstLine="0"/>
        </w:pPr>
        <w:rPr>
          <w:rFonts w:hint="default"/>
        </w:rPr>
      </w:lvl>
    </w:lvlOverride>
  </w:num>
  <w:num w:numId="4" w16cid:durableId="961882600">
    <w:abstractNumId w:val="30"/>
  </w:num>
  <w:num w:numId="5" w16cid:durableId="901603129">
    <w:abstractNumId w:val="25"/>
  </w:num>
  <w:num w:numId="6" w16cid:durableId="1561289491">
    <w:abstractNumId w:val="5"/>
  </w:num>
  <w:num w:numId="7" w16cid:durableId="1847477050">
    <w:abstractNumId w:val="19"/>
  </w:num>
  <w:num w:numId="8" w16cid:durableId="1501312608">
    <w:abstractNumId w:val="17"/>
  </w:num>
  <w:num w:numId="9" w16cid:durableId="1802916753">
    <w:abstractNumId w:val="7"/>
  </w:num>
  <w:num w:numId="10" w16cid:durableId="1682778003">
    <w:abstractNumId w:val="10"/>
  </w:num>
  <w:num w:numId="11" w16cid:durableId="1455052946">
    <w:abstractNumId w:val="2"/>
  </w:num>
  <w:num w:numId="12" w16cid:durableId="59376501">
    <w:abstractNumId w:val="4"/>
  </w:num>
  <w:num w:numId="13" w16cid:durableId="715198782">
    <w:abstractNumId w:val="20"/>
  </w:num>
  <w:num w:numId="14" w16cid:durableId="1588422115">
    <w:abstractNumId w:val="28"/>
  </w:num>
  <w:num w:numId="15" w16cid:durableId="1952590307">
    <w:abstractNumId w:val="1"/>
  </w:num>
  <w:num w:numId="16" w16cid:durableId="346950843">
    <w:abstractNumId w:val="27"/>
  </w:num>
  <w:num w:numId="17" w16cid:durableId="1184052947">
    <w:abstractNumId w:val="26"/>
  </w:num>
  <w:num w:numId="18" w16cid:durableId="363483549">
    <w:abstractNumId w:val="14"/>
  </w:num>
  <w:num w:numId="19" w16cid:durableId="29651462">
    <w:abstractNumId w:val="21"/>
  </w:num>
  <w:num w:numId="20" w16cid:durableId="109672679">
    <w:abstractNumId w:val="29"/>
  </w:num>
  <w:num w:numId="21" w16cid:durableId="1246570126">
    <w:abstractNumId w:val="18"/>
  </w:num>
  <w:num w:numId="22" w16cid:durableId="752317630">
    <w:abstractNumId w:val="23"/>
  </w:num>
  <w:num w:numId="23" w16cid:durableId="1295676124">
    <w:abstractNumId w:val="24"/>
  </w:num>
  <w:num w:numId="24" w16cid:durableId="713770627">
    <w:abstractNumId w:val="11"/>
  </w:num>
  <w:num w:numId="25" w16cid:durableId="1722287322">
    <w:abstractNumId w:val="13"/>
  </w:num>
  <w:num w:numId="26" w16cid:durableId="1691680906">
    <w:abstractNumId w:val="9"/>
  </w:num>
  <w:num w:numId="27" w16cid:durableId="649214163">
    <w:abstractNumId w:val="12"/>
  </w:num>
  <w:num w:numId="28" w16cid:durableId="694426723">
    <w:abstractNumId w:val="6"/>
  </w:num>
  <w:num w:numId="29" w16cid:durableId="1893615069">
    <w:abstractNumId w:val="16"/>
  </w:num>
  <w:num w:numId="30" w16cid:durableId="60300322">
    <w:abstractNumId w:val="31"/>
  </w:num>
  <w:num w:numId="31" w16cid:durableId="1956592616">
    <w:abstractNumId w:val="15"/>
  </w:num>
  <w:num w:numId="32" w16cid:durableId="1614747933">
    <w:abstractNumId w:val="8"/>
  </w:num>
  <w:num w:numId="33" w16cid:durableId="2136675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7184"/>
    <w:rsid w:val="00010888"/>
    <w:rsid w:val="00022CEB"/>
    <w:rsid w:val="00023EE2"/>
    <w:rsid w:val="00033509"/>
    <w:rsid w:val="000443E0"/>
    <w:rsid w:val="00065422"/>
    <w:rsid w:val="00072864"/>
    <w:rsid w:val="000743E9"/>
    <w:rsid w:val="00086B54"/>
    <w:rsid w:val="000B18AD"/>
    <w:rsid w:val="000B4D6C"/>
    <w:rsid w:val="000C2AF8"/>
    <w:rsid w:val="000C6486"/>
    <w:rsid w:val="000D576F"/>
    <w:rsid w:val="000E789C"/>
    <w:rsid w:val="000F5AE0"/>
    <w:rsid w:val="000F5E1A"/>
    <w:rsid w:val="00101F9C"/>
    <w:rsid w:val="00102099"/>
    <w:rsid w:val="00136033"/>
    <w:rsid w:val="00137405"/>
    <w:rsid w:val="00140DEB"/>
    <w:rsid w:val="00140E4C"/>
    <w:rsid w:val="00144847"/>
    <w:rsid w:val="00162F40"/>
    <w:rsid w:val="00190B9F"/>
    <w:rsid w:val="001B4897"/>
    <w:rsid w:val="001C2E81"/>
    <w:rsid w:val="001D0B70"/>
    <w:rsid w:val="001E116B"/>
    <w:rsid w:val="00200E0E"/>
    <w:rsid w:val="002138B6"/>
    <w:rsid w:val="00216300"/>
    <w:rsid w:val="00226E33"/>
    <w:rsid w:val="002352B0"/>
    <w:rsid w:val="00247DAF"/>
    <w:rsid w:val="00255601"/>
    <w:rsid w:val="002575E9"/>
    <w:rsid w:val="0026294F"/>
    <w:rsid w:val="002745EB"/>
    <w:rsid w:val="002A7096"/>
    <w:rsid w:val="002B3ABB"/>
    <w:rsid w:val="002B6081"/>
    <w:rsid w:val="002C1401"/>
    <w:rsid w:val="002C586D"/>
    <w:rsid w:val="002D2EA6"/>
    <w:rsid w:val="002D6578"/>
    <w:rsid w:val="002F26FD"/>
    <w:rsid w:val="00301F69"/>
    <w:rsid w:val="0031745E"/>
    <w:rsid w:val="003322C4"/>
    <w:rsid w:val="00336EF4"/>
    <w:rsid w:val="003446CB"/>
    <w:rsid w:val="00345742"/>
    <w:rsid w:val="00345E60"/>
    <w:rsid w:val="0035240B"/>
    <w:rsid w:val="00356F0D"/>
    <w:rsid w:val="0036064E"/>
    <w:rsid w:val="00371738"/>
    <w:rsid w:val="00371CCE"/>
    <w:rsid w:val="003A2D12"/>
    <w:rsid w:val="003B0441"/>
    <w:rsid w:val="003B14A6"/>
    <w:rsid w:val="003D17F7"/>
    <w:rsid w:val="003F5A94"/>
    <w:rsid w:val="0044376C"/>
    <w:rsid w:val="00450495"/>
    <w:rsid w:val="00451394"/>
    <w:rsid w:val="00474EF3"/>
    <w:rsid w:val="00476678"/>
    <w:rsid w:val="00493412"/>
    <w:rsid w:val="004A1486"/>
    <w:rsid w:val="004B646E"/>
    <w:rsid w:val="004C2C9A"/>
    <w:rsid w:val="00510960"/>
    <w:rsid w:val="00510CA0"/>
    <w:rsid w:val="00511163"/>
    <w:rsid w:val="00566D14"/>
    <w:rsid w:val="00573002"/>
    <w:rsid w:val="0058096F"/>
    <w:rsid w:val="005964D9"/>
    <w:rsid w:val="005A36DD"/>
    <w:rsid w:val="005A4FDF"/>
    <w:rsid w:val="005A6394"/>
    <w:rsid w:val="005B4CBC"/>
    <w:rsid w:val="005C2BD0"/>
    <w:rsid w:val="005E4BC3"/>
    <w:rsid w:val="005F755A"/>
    <w:rsid w:val="0061526F"/>
    <w:rsid w:val="00626DB7"/>
    <w:rsid w:val="00630E81"/>
    <w:rsid w:val="006379DE"/>
    <w:rsid w:val="00653766"/>
    <w:rsid w:val="00677FCE"/>
    <w:rsid w:val="006905BA"/>
    <w:rsid w:val="006937A9"/>
    <w:rsid w:val="006B4F38"/>
    <w:rsid w:val="006D5A02"/>
    <w:rsid w:val="006F4236"/>
    <w:rsid w:val="00704AE1"/>
    <w:rsid w:val="00704C29"/>
    <w:rsid w:val="00712A91"/>
    <w:rsid w:val="0071713F"/>
    <w:rsid w:val="007263D9"/>
    <w:rsid w:val="00727CAD"/>
    <w:rsid w:val="007500CD"/>
    <w:rsid w:val="00771C02"/>
    <w:rsid w:val="0079730E"/>
    <w:rsid w:val="007C3A66"/>
    <w:rsid w:val="007E0A2D"/>
    <w:rsid w:val="007F4BD1"/>
    <w:rsid w:val="007F5956"/>
    <w:rsid w:val="008034A0"/>
    <w:rsid w:val="00803C28"/>
    <w:rsid w:val="00815AF7"/>
    <w:rsid w:val="0082456D"/>
    <w:rsid w:val="00833B96"/>
    <w:rsid w:val="008503C3"/>
    <w:rsid w:val="008629E5"/>
    <w:rsid w:val="00866192"/>
    <w:rsid w:val="0087092B"/>
    <w:rsid w:val="00875CEE"/>
    <w:rsid w:val="00887E97"/>
    <w:rsid w:val="008C1E87"/>
    <w:rsid w:val="008C23B2"/>
    <w:rsid w:val="008D36C7"/>
    <w:rsid w:val="008D5EDE"/>
    <w:rsid w:val="008F607C"/>
    <w:rsid w:val="009046CB"/>
    <w:rsid w:val="00912137"/>
    <w:rsid w:val="009127A3"/>
    <w:rsid w:val="009157B9"/>
    <w:rsid w:val="00934A00"/>
    <w:rsid w:val="00975DF8"/>
    <w:rsid w:val="009905EC"/>
    <w:rsid w:val="00994233"/>
    <w:rsid w:val="0099781F"/>
    <w:rsid w:val="009A6CC7"/>
    <w:rsid w:val="009B0684"/>
    <w:rsid w:val="009B104E"/>
    <w:rsid w:val="009E2B16"/>
    <w:rsid w:val="009E74ED"/>
    <w:rsid w:val="00A13683"/>
    <w:rsid w:val="00A4602D"/>
    <w:rsid w:val="00A5208D"/>
    <w:rsid w:val="00A63EF9"/>
    <w:rsid w:val="00A67B06"/>
    <w:rsid w:val="00A8522E"/>
    <w:rsid w:val="00AA49F1"/>
    <w:rsid w:val="00AA619F"/>
    <w:rsid w:val="00AB7A79"/>
    <w:rsid w:val="00AC3AEE"/>
    <w:rsid w:val="00AC4146"/>
    <w:rsid w:val="00AC7ABE"/>
    <w:rsid w:val="00AD2F00"/>
    <w:rsid w:val="00AE153C"/>
    <w:rsid w:val="00B07AD8"/>
    <w:rsid w:val="00B2047C"/>
    <w:rsid w:val="00B31D6E"/>
    <w:rsid w:val="00B407F2"/>
    <w:rsid w:val="00B531D9"/>
    <w:rsid w:val="00B61BB3"/>
    <w:rsid w:val="00B61E94"/>
    <w:rsid w:val="00B7484F"/>
    <w:rsid w:val="00B820F2"/>
    <w:rsid w:val="00B911B8"/>
    <w:rsid w:val="00BB207D"/>
    <w:rsid w:val="00BB2ADD"/>
    <w:rsid w:val="00BC0733"/>
    <w:rsid w:val="00BC6394"/>
    <w:rsid w:val="00BE296F"/>
    <w:rsid w:val="00C018FB"/>
    <w:rsid w:val="00C1657B"/>
    <w:rsid w:val="00C174F1"/>
    <w:rsid w:val="00C41D7F"/>
    <w:rsid w:val="00C47586"/>
    <w:rsid w:val="00C57C9C"/>
    <w:rsid w:val="00C60293"/>
    <w:rsid w:val="00C806A7"/>
    <w:rsid w:val="00C83906"/>
    <w:rsid w:val="00CC2958"/>
    <w:rsid w:val="00CC3B7F"/>
    <w:rsid w:val="00CC5910"/>
    <w:rsid w:val="00CF07C5"/>
    <w:rsid w:val="00CF7BEA"/>
    <w:rsid w:val="00D07608"/>
    <w:rsid w:val="00D10A59"/>
    <w:rsid w:val="00D16902"/>
    <w:rsid w:val="00D24940"/>
    <w:rsid w:val="00D301C9"/>
    <w:rsid w:val="00D50155"/>
    <w:rsid w:val="00D572E4"/>
    <w:rsid w:val="00D922AA"/>
    <w:rsid w:val="00D945ED"/>
    <w:rsid w:val="00D96C88"/>
    <w:rsid w:val="00DA6D62"/>
    <w:rsid w:val="00DB1A26"/>
    <w:rsid w:val="00DB5E8E"/>
    <w:rsid w:val="00DC020F"/>
    <w:rsid w:val="00DC3E33"/>
    <w:rsid w:val="00DC7A39"/>
    <w:rsid w:val="00DC7DEB"/>
    <w:rsid w:val="00DD45CF"/>
    <w:rsid w:val="00DD5490"/>
    <w:rsid w:val="00DF0328"/>
    <w:rsid w:val="00E07370"/>
    <w:rsid w:val="00E1068C"/>
    <w:rsid w:val="00E11512"/>
    <w:rsid w:val="00E1601B"/>
    <w:rsid w:val="00E32C92"/>
    <w:rsid w:val="00E41BF9"/>
    <w:rsid w:val="00E95731"/>
    <w:rsid w:val="00EA6C3E"/>
    <w:rsid w:val="00EB1EC3"/>
    <w:rsid w:val="00EB70F7"/>
    <w:rsid w:val="00EE494F"/>
    <w:rsid w:val="00EF78D4"/>
    <w:rsid w:val="00F1028B"/>
    <w:rsid w:val="00F40A0E"/>
    <w:rsid w:val="00F51A91"/>
    <w:rsid w:val="00F767A1"/>
    <w:rsid w:val="00F831B4"/>
    <w:rsid w:val="00F839B9"/>
    <w:rsid w:val="00FB0FA4"/>
    <w:rsid w:val="00FB4B90"/>
    <w:rsid w:val="00FB4C21"/>
    <w:rsid w:val="00FB65A9"/>
    <w:rsid w:val="00FB68D6"/>
    <w:rsid w:val="00FD6C39"/>
    <w:rsid w:val="00FD7F67"/>
    <w:rsid w:val="00FE2C35"/>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child-development/positive-parenting-tips/?CDC_AAref_Val=https://www.cdc.gov/ncbddd/childdevelopment/positiveparenting/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2.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3.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4.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2</TotalTime>
  <Pages>1</Pages>
  <Words>197</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6</cp:revision>
  <dcterms:created xsi:type="dcterms:W3CDTF">2025-05-20T18:07:00Z</dcterms:created>
  <dcterms:modified xsi:type="dcterms:W3CDTF">2025-05-20T18:08:00Z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