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3B14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3B14A6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3B14A6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3B14A6">
      <w:pPr>
        <w:rPr>
          <w:rFonts w:ascii="Times New Roman" w:eastAsia="Times New Roman" w:hAnsi="Times New Roman"/>
        </w:rPr>
      </w:pPr>
    </w:p>
    <w:p w14:paraId="6FF0D0DF" w14:textId="77777777" w:rsidR="0061526F" w:rsidRDefault="0061526F" w:rsidP="003B14A6">
      <w:pPr>
        <w:rPr>
          <w:rFonts w:ascii="Times New Roman" w:eastAsia="Times New Roman" w:hAnsi="Times New Roman"/>
        </w:rPr>
      </w:pPr>
    </w:p>
    <w:p w14:paraId="287BF9FA" w14:textId="0C1589F1" w:rsidR="0036064E" w:rsidRPr="00CF7BEA" w:rsidRDefault="007500CD" w:rsidP="003B14A6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Newborn </w:t>
      </w:r>
      <w:r w:rsidR="005F755A">
        <w:rPr>
          <w:b/>
          <w:color w:val="005870" w:themeColor="text1"/>
          <w:sz w:val="47"/>
        </w:rPr>
        <w:t xml:space="preserve">Pre-Planning and </w:t>
      </w:r>
      <w:r>
        <w:rPr>
          <w:b/>
          <w:color w:val="005870" w:themeColor="text1"/>
          <w:sz w:val="47"/>
        </w:rPr>
        <w:t>Well-Child Visit Checklist</w:t>
      </w:r>
      <w:r w:rsidR="005F755A">
        <w:rPr>
          <w:b/>
          <w:color w:val="005870" w:themeColor="text1"/>
          <w:sz w:val="47"/>
        </w:rPr>
        <w:t>s</w:t>
      </w:r>
    </w:p>
    <w:p w14:paraId="3731BFAA" w14:textId="77777777" w:rsidR="0036064E" w:rsidRPr="00CF7BEA" w:rsidRDefault="009046CB" w:rsidP="003B14A6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3D455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3B14A6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4CA528D1" w14:textId="70C26D7C" w:rsidR="005F755A" w:rsidRPr="003B14A6" w:rsidRDefault="005F755A" w:rsidP="003B14A6">
      <w:pPr>
        <w:pStyle w:val="MM-H1"/>
        <w:spacing w:after="0" w:line="240" w:lineRule="auto"/>
        <w:jc w:val="left"/>
        <w:rPr>
          <w:sz w:val="32"/>
          <w:szCs w:val="32"/>
        </w:rPr>
      </w:pPr>
      <w:bookmarkStart w:id="0" w:name="_Toc194329679"/>
      <w:r w:rsidRPr="003B14A6">
        <w:rPr>
          <w:color w:val="0082BE"/>
          <w:sz w:val="32"/>
          <w:szCs w:val="32"/>
        </w:rPr>
        <w:t xml:space="preserve">SAMPLE NEWBORN </w:t>
      </w:r>
      <w:r w:rsidRPr="003B14A6">
        <w:rPr>
          <w:color w:val="0082BE"/>
          <w:sz w:val="32"/>
          <w:szCs w:val="32"/>
        </w:rPr>
        <w:t>PRE-PLANNING CHecklist</w:t>
      </w:r>
      <w:r w:rsidRPr="003B14A6">
        <w:rPr>
          <w:sz w:val="32"/>
          <w:szCs w:val="32"/>
        </w:rPr>
        <w:t xml:space="preserve">                          </w:t>
      </w:r>
    </w:p>
    <w:p w14:paraId="5FCC607E" w14:textId="77777777" w:rsidR="005F755A" w:rsidRDefault="005F755A" w:rsidP="003B14A6">
      <w:pPr>
        <w:pStyle w:val="MM-H1"/>
        <w:spacing w:after="0" w:line="240" w:lineRule="auto"/>
        <w:jc w:val="left"/>
        <w:rPr>
          <w:color w:val="0082BE"/>
        </w:rPr>
      </w:pPr>
    </w:p>
    <w:p w14:paraId="1F329FE2" w14:textId="77777777" w:rsidR="002B3ABB" w:rsidRDefault="002B3ABB" w:rsidP="003B14A6">
      <w:pPr>
        <w:ind w:left="14" w:right="-14" w:hanging="14"/>
        <w:rPr>
          <w:rFonts w:cs="Calibri"/>
          <w:b/>
          <w:bCs/>
          <w:color w:val="0F4761"/>
          <w:sz w:val="24"/>
          <w:szCs w:val="22"/>
          <w:lang w:bidi="en-US"/>
        </w:rPr>
      </w:pPr>
      <w:r w:rsidRPr="002B3ABB">
        <w:rPr>
          <w:rFonts w:cs="Calibri"/>
          <w:b/>
          <w:bCs/>
          <w:color w:val="0F4761"/>
          <w:sz w:val="24"/>
          <w:szCs w:val="22"/>
          <w:lang w:bidi="en-US"/>
        </w:rPr>
        <w:t>(Bright Futures-Based)</w:t>
      </w:r>
    </w:p>
    <w:p w14:paraId="742C5327" w14:textId="77777777" w:rsidR="002B3ABB" w:rsidRPr="002B3ABB" w:rsidRDefault="002B3ABB" w:rsidP="003B14A6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  <w:r w:rsidRPr="002B3ABB">
        <w:rPr>
          <w:rFonts w:cs="Calibri"/>
          <w:color w:val="181717"/>
          <w:sz w:val="24"/>
          <w:szCs w:val="22"/>
          <w:lang w:bidi="en-US"/>
        </w:rPr>
        <w:t xml:space="preserve">This checklist is for use by the assigned staff member (e.g., pediatric nurse, care coordinator) to review the newborn’s chart 24–48 hours before the scheduled well-child visit. </w:t>
      </w:r>
    </w:p>
    <w:p w14:paraId="637EE5E5" w14:textId="77777777" w:rsidR="002B3ABB" w:rsidRPr="002B3ABB" w:rsidRDefault="002B3ABB" w:rsidP="003B14A6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</w:p>
    <w:p w14:paraId="16465D3B" w14:textId="77777777" w:rsidR="002B3ABB" w:rsidRPr="002B3ABB" w:rsidRDefault="002B3ABB" w:rsidP="003B14A6">
      <w:pPr>
        <w:ind w:left="14" w:right="-14" w:hanging="14"/>
        <w:rPr>
          <w:rFonts w:cs="Calibri"/>
          <w:b/>
          <w:bCs/>
          <w:color w:val="005970"/>
          <w:sz w:val="24"/>
          <w:szCs w:val="22"/>
          <w:lang w:bidi="en-US"/>
        </w:rPr>
      </w:pPr>
      <w:bookmarkStart w:id="1" w:name="_heading=h.6fnzlaa3yz11"/>
      <w:bookmarkEnd w:id="1"/>
      <w:r w:rsidRPr="002B3ABB">
        <w:rPr>
          <w:rFonts w:cs="Calibri"/>
          <w:b/>
          <w:bCs/>
          <w:color w:val="005970"/>
          <w:sz w:val="24"/>
          <w:szCs w:val="22"/>
          <w:lang w:bidi="en-US"/>
        </w:rPr>
        <w:t>Patient Information</w:t>
      </w:r>
    </w:p>
    <w:p w14:paraId="24736E83" w14:textId="64E20B56" w:rsidR="002B3ABB" w:rsidRPr="002B3ABB" w:rsidRDefault="002B3ABB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2B3ABB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Patient Name: __________________________ Date of Birth: _____________________</w:t>
      </w:r>
    </w:p>
    <w:p w14:paraId="7B635567" w14:textId="14084CAC" w:rsidR="002B3ABB" w:rsidRPr="002B3ABB" w:rsidRDefault="002B3ABB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2B3ABB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Date of Scheduled Visit: ________________</w:t>
      </w:r>
    </w:p>
    <w:p w14:paraId="2CD04B01" w14:textId="77777777" w:rsidR="002B3ABB" w:rsidRPr="002B3ABB" w:rsidRDefault="002B3ABB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4DDA1F22" w14:textId="77777777" w:rsidR="002B3ABB" w:rsidRPr="002B3ABB" w:rsidRDefault="002B3ABB" w:rsidP="003B14A6">
      <w:pPr>
        <w:numPr>
          <w:ilvl w:val="0"/>
          <w:numId w:val="13"/>
        </w:numPr>
        <w:ind w:right="-14"/>
        <w:rPr>
          <w:rFonts w:cs="Calibri"/>
          <w:b/>
          <w:bCs/>
          <w:color w:val="005970"/>
          <w:sz w:val="24"/>
          <w:szCs w:val="22"/>
          <w:lang w:bidi="en-US"/>
        </w:rPr>
      </w:pPr>
      <w:r w:rsidRPr="002B3ABB">
        <w:rPr>
          <w:rFonts w:cs="Calibri"/>
          <w:b/>
          <w:bCs/>
          <w:color w:val="005970"/>
          <w:sz w:val="24"/>
          <w:szCs w:val="22"/>
          <w:lang w:bidi="en-US"/>
        </w:rPr>
        <w:t>Screenings Due</w:t>
      </w:r>
    </w:p>
    <w:p w14:paraId="43E936EA" w14:textId="77777777" w:rsidR="002B3ABB" w:rsidRPr="002B3ABB" w:rsidRDefault="002B3ABB" w:rsidP="003B14A6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18944299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Newborn metabolic screening completed?</w:t>
      </w:r>
    </w:p>
    <w:p w14:paraId="64EC877F" w14:textId="77777777" w:rsidR="002B3ABB" w:rsidRPr="002B3ABB" w:rsidRDefault="002B3ABB" w:rsidP="003B14A6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2268382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 xml:space="preserve">Hearing screening completed in </w:t>
      </w:r>
      <w:proofErr w:type="gramStart"/>
      <w:r w:rsidRPr="002B3ABB">
        <w:rPr>
          <w:rFonts w:cs="Calibri"/>
          <w:color w:val="181717"/>
          <w:sz w:val="24"/>
          <w:szCs w:val="22"/>
          <w:lang w:bidi="en-US"/>
        </w:rPr>
        <w:t>hospital?</w:t>
      </w:r>
      <w:proofErr w:type="gramEnd"/>
    </w:p>
    <w:p w14:paraId="611700D4" w14:textId="77777777" w:rsidR="002B3ABB" w:rsidRPr="002B3ABB" w:rsidRDefault="002B3ABB" w:rsidP="003B14A6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3513058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Bilirubin screening completed or required?</w:t>
      </w:r>
    </w:p>
    <w:p w14:paraId="4A87C238" w14:textId="77777777" w:rsidR="002B3ABB" w:rsidRPr="002B3ABB" w:rsidRDefault="002B3ABB" w:rsidP="003B14A6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983000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Maternal depression screening due?</w:t>
      </w:r>
    </w:p>
    <w:p w14:paraId="5532CC30" w14:textId="77777777" w:rsidR="002B3ABB" w:rsidRDefault="002B3ABB" w:rsidP="003B14A6">
      <w:pPr>
        <w:ind w:left="38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3076349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Any outstanding labs or follow-up from hospital discharge?</w:t>
      </w:r>
    </w:p>
    <w:p w14:paraId="18D03238" w14:textId="3A6BBC2D" w:rsidR="002B3ABB" w:rsidRPr="002B3ABB" w:rsidRDefault="002B3ABB" w:rsidP="003B14A6">
      <w:pPr>
        <w:numPr>
          <w:ilvl w:val="0"/>
          <w:numId w:val="13"/>
        </w:numPr>
        <w:ind w:right="-14"/>
        <w:rPr>
          <w:rFonts w:cs="Calibri"/>
          <w:b/>
          <w:bCs/>
          <w:color w:val="005970"/>
          <w:sz w:val="24"/>
          <w:szCs w:val="22"/>
          <w:lang w:bidi="en-US"/>
        </w:rPr>
      </w:pPr>
      <w:r w:rsidRPr="002B3ABB">
        <w:rPr>
          <w:rFonts w:cs="Calibri"/>
          <w:b/>
          <w:bCs/>
          <w:color w:val="005970"/>
          <w:sz w:val="24"/>
          <w:szCs w:val="22"/>
          <w:lang w:bidi="en-US"/>
        </w:rPr>
        <w:t>Past Visit Notes/Concerns</w:t>
      </w:r>
    </w:p>
    <w:p w14:paraId="06234D96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4763689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Any concerns documented at birth or during hospital stay?</w:t>
      </w:r>
    </w:p>
    <w:p w14:paraId="136432A9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53561946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Any feeding issues or weight concerns?</w:t>
      </w:r>
      <w:r w:rsidRPr="002B3ABB">
        <w:rPr>
          <w:rFonts w:cs="Calibri"/>
          <w:noProof/>
          <w:color w:val="181717"/>
          <w:sz w:val="24"/>
          <w:szCs w:val="22"/>
          <w:lang w:bidi="en-US"/>
          <w14:ligatures w14:val="standardContextual"/>
        </w:rPr>
        <w:t xml:space="preserve"> </w:t>
      </w:r>
    </w:p>
    <w:p w14:paraId="05F83598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23084856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Any family/social risk factors noted (e.g., housing, food security)?</w:t>
      </w:r>
      <w:r w:rsidRPr="002B3ABB">
        <w:rPr>
          <w:rFonts w:cs="Calibri"/>
          <w:noProof/>
          <w:color w:val="181717"/>
          <w:sz w:val="24"/>
          <w:szCs w:val="22"/>
          <w:lang w:bidi="en-US"/>
          <w14:ligatures w14:val="standardContextual"/>
        </w:rPr>
        <w:t xml:space="preserve"> </w:t>
      </w:r>
    </w:p>
    <w:p w14:paraId="1E2CC48A" w14:textId="77777777" w:rsid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43728735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Any parental concerns documented in past notes?</w:t>
      </w:r>
    </w:p>
    <w:p w14:paraId="367C9E14" w14:textId="77777777" w:rsidR="002B3ABB" w:rsidRPr="002B3ABB" w:rsidRDefault="002B3ABB" w:rsidP="003B14A6">
      <w:pPr>
        <w:numPr>
          <w:ilvl w:val="0"/>
          <w:numId w:val="13"/>
        </w:numPr>
        <w:ind w:right="-14"/>
        <w:rPr>
          <w:rFonts w:cs="Calibri"/>
          <w:b/>
          <w:bCs/>
          <w:color w:val="005970"/>
          <w:sz w:val="24"/>
          <w:szCs w:val="22"/>
          <w:lang w:bidi="en-US"/>
        </w:rPr>
      </w:pPr>
      <w:r w:rsidRPr="002B3ABB">
        <w:rPr>
          <w:rFonts w:cs="Calibri"/>
          <w:b/>
          <w:bCs/>
          <w:color w:val="005970"/>
          <w:sz w:val="24"/>
          <w:szCs w:val="22"/>
          <w:lang w:bidi="en-US"/>
        </w:rPr>
        <w:t>Educational Materials to Prepare</w:t>
      </w:r>
    </w:p>
    <w:p w14:paraId="65C924BA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26635753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Safe sleep handout</w:t>
      </w:r>
    </w:p>
    <w:p w14:paraId="7092EE00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8968698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Feeding guide (breast/formula)</w:t>
      </w:r>
    </w:p>
    <w:p w14:paraId="4FC16E8F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0339984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Soothing techniques and normal newborn behavior</w:t>
      </w:r>
    </w:p>
    <w:p w14:paraId="4ABB47D4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98087361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Postpartum support or maternal mental health info</w:t>
      </w:r>
    </w:p>
    <w:p w14:paraId="0DBF6EBA" w14:textId="77777777" w:rsidR="002B3ABB" w:rsidRPr="002B3ABB" w:rsidRDefault="002B3ABB" w:rsidP="003B14A6">
      <w:pPr>
        <w:ind w:left="364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60353518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2B3ABB">
        <w:rPr>
          <w:rFonts w:cs="Calibri"/>
          <w:color w:val="181717"/>
          <w:sz w:val="24"/>
          <w:szCs w:val="22"/>
          <w:lang w:bidi="en-US"/>
        </w:rPr>
        <w:t>Car seat safety info</w:t>
      </w:r>
    </w:p>
    <w:p w14:paraId="04079FD4" w14:textId="56BAC624" w:rsidR="002B3ABB" w:rsidRPr="002B3ABB" w:rsidRDefault="002B3ABB" w:rsidP="003B14A6">
      <w:pPr>
        <w:ind w:left="378" w:right="-14" w:hanging="14"/>
        <w:rPr>
          <w:rFonts w:cs="Calibri"/>
          <w:color w:val="181717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3087827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2B3ABB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2B3ABB">
        <w:rPr>
          <w:rFonts w:cs="Calibri"/>
          <w:color w:val="000000"/>
          <w:sz w:val="24"/>
          <w:szCs w:val="22"/>
          <w:lang w:bidi="en-US"/>
        </w:rPr>
        <w:t xml:space="preserve"> </w:t>
      </w:r>
      <w:r w:rsidR="00A13683">
        <w:rPr>
          <w:rFonts w:cs="Calibri"/>
          <w:color w:val="000000"/>
          <w:sz w:val="24"/>
          <w:szCs w:val="22"/>
          <w:lang w:bidi="en-US"/>
        </w:rPr>
        <w:t>Women, Infants, and Children (</w:t>
      </w:r>
      <w:r w:rsidRPr="002B3ABB">
        <w:rPr>
          <w:rFonts w:cs="Calibri"/>
          <w:color w:val="181717"/>
          <w:sz w:val="24"/>
          <w:szCs w:val="22"/>
          <w:lang w:bidi="en-US"/>
        </w:rPr>
        <w:t>WIC</w:t>
      </w:r>
      <w:r w:rsidR="00A13683">
        <w:rPr>
          <w:rFonts w:cs="Calibri"/>
          <w:color w:val="181717"/>
          <w:sz w:val="24"/>
          <w:szCs w:val="22"/>
          <w:lang w:bidi="en-US"/>
        </w:rPr>
        <w:t>)</w:t>
      </w:r>
      <w:r w:rsidRPr="002B3ABB">
        <w:rPr>
          <w:rFonts w:cs="Calibri"/>
          <w:color w:val="181717"/>
          <w:sz w:val="24"/>
          <w:szCs w:val="22"/>
          <w:lang w:bidi="en-US"/>
        </w:rPr>
        <w:t xml:space="preserve"> or local community resources</w:t>
      </w:r>
    </w:p>
    <w:p w14:paraId="338B3BB8" w14:textId="77777777" w:rsidR="002B3ABB" w:rsidRPr="002B3ABB" w:rsidRDefault="002B3ABB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2B3ABB">
        <w:rPr>
          <w:rFonts w:cs="Calibri"/>
          <w:color w:val="181717"/>
          <w:sz w:val="24"/>
          <w:szCs w:val="22"/>
          <w:lang w:bidi="en-US"/>
        </w:rPr>
        <w:br/>
      </w:r>
      <w:r w:rsidRPr="002B3ABB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Notes: _____________________________________________________________</w:t>
      </w:r>
    </w:p>
    <w:p w14:paraId="7F7EC20E" w14:textId="3A0E4BAC" w:rsidR="002B3ABB" w:rsidRPr="002B3ABB" w:rsidRDefault="002B3ABB" w:rsidP="003B14A6">
      <w:pPr>
        <w:ind w:left="14" w:right="-14" w:hanging="14"/>
        <w:rPr>
          <w:rFonts w:cs="Calibri"/>
          <w:i/>
          <w:iCs/>
          <w:color w:val="181717"/>
          <w:sz w:val="24"/>
          <w:szCs w:val="22"/>
          <w:lang w:bidi="en-US"/>
        </w:rPr>
      </w:pPr>
      <w:r w:rsidRPr="002B3ABB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Reviewed by: ____________________    Date: ____________________</w:t>
      </w:r>
    </w:p>
    <w:p w14:paraId="6662C098" w14:textId="77777777" w:rsidR="005F755A" w:rsidRDefault="005F755A" w:rsidP="003B14A6">
      <w:pPr>
        <w:pStyle w:val="MM-H1"/>
        <w:spacing w:after="0" w:line="240" w:lineRule="auto"/>
        <w:jc w:val="left"/>
        <w:rPr>
          <w:color w:val="0082BE"/>
        </w:rPr>
      </w:pPr>
    </w:p>
    <w:p w14:paraId="79CB8854" w14:textId="77777777" w:rsidR="002B3ABB" w:rsidRDefault="002B3ABB" w:rsidP="003B14A6">
      <w:pPr>
        <w:pStyle w:val="MM-H1"/>
        <w:spacing w:after="0" w:line="240" w:lineRule="auto"/>
        <w:jc w:val="left"/>
        <w:rPr>
          <w:color w:val="0082BE"/>
        </w:rPr>
      </w:pPr>
    </w:p>
    <w:p w14:paraId="56A4BFCF" w14:textId="3E9E9FBC" w:rsidR="005F755A" w:rsidRPr="006F4236" w:rsidRDefault="005F755A" w:rsidP="003B14A6">
      <w:pPr>
        <w:pStyle w:val="MM-H1"/>
        <w:spacing w:after="0" w:line="240" w:lineRule="auto"/>
        <w:jc w:val="left"/>
        <w:rPr>
          <w:sz w:val="32"/>
          <w:szCs w:val="32"/>
        </w:rPr>
      </w:pPr>
      <w:r w:rsidRPr="006F4236">
        <w:rPr>
          <w:color w:val="0082BE"/>
          <w:sz w:val="32"/>
          <w:szCs w:val="32"/>
        </w:rPr>
        <w:t>SAMPLE NEWBORN WELL-CHILD VISIT CHECKLIST</w:t>
      </w:r>
      <w:bookmarkEnd w:id="0"/>
      <w:r w:rsidRPr="006F4236">
        <w:rPr>
          <w:sz w:val="32"/>
          <w:szCs w:val="32"/>
        </w:rPr>
        <w:t xml:space="preserve">                          </w:t>
      </w:r>
    </w:p>
    <w:p w14:paraId="56B1FC2C" w14:textId="77777777" w:rsidR="00EB1EC3" w:rsidRDefault="00EB1EC3" w:rsidP="003B14A6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1B040FAF" w14:textId="528BC283" w:rsidR="0036064E" w:rsidRPr="00975DF8" w:rsidRDefault="007500CD" w:rsidP="003B14A6">
      <w:pPr>
        <w:tabs>
          <w:tab w:val="left" w:pos="8910"/>
          <w:tab w:val="left" w:pos="9360"/>
        </w:tabs>
        <w:rPr>
          <w:b/>
          <w:color w:val="005870" w:themeColor="text1"/>
          <w:sz w:val="24"/>
          <w:lang w:val="fr-FR"/>
        </w:rPr>
      </w:pPr>
      <w:r>
        <w:rPr>
          <w:b/>
          <w:color w:val="005870" w:themeColor="text1"/>
          <w:sz w:val="24"/>
        </w:rPr>
        <w:t>(Bright Futures-Based)</w:t>
      </w:r>
    </w:p>
    <w:p w14:paraId="7B180E60" w14:textId="15CAC040" w:rsidR="00FD7F67" w:rsidRPr="00FD7F67" w:rsidRDefault="00FD7F67" w:rsidP="003B14A6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  <w:r w:rsidRPr="00FD7F67">
        <w:rPr>
          <w:rFonts w:cs="Calibri"/>
          <w:color w:val="181717"/>
          <w:sz w:val="24"/>
          <w:szCs w:val="22"/>
          <w:lang w:bidi="en-US"/>
        </w:rPr>
        <w:t>Patient Age: Newborn (Birth</w:t>
      </w:r>
      <w:r w:rsidR="009E74ED">
        <w:rPr>
          <w:rFonts w:cs="Calibri"/>
          <w:color w:val="181717"/>
          <w:sz w:val="24"/>
          <w:szCs w:val="22"/>
          <w:lang w:bidi="en-US"/>
        </w:rPr>
        <w:t xml:space="preserve"> </w:t>
      </w:r>
      <w:r w:rsidRPr="00FD7F67">
        <w:rPr>
          <w:rFonts w:cs="Calibri"/>
          <w:color w:val="181717"/>
          <w:sz w:val="24"/>
          <w:szCs w:val="22"/>
          <w:lang w:bidi="en-US"/>
        </w:rPr>
        <w:t>– 1 Week)</w:t>
      </w:r>
    </w:p>
    <w:p w14:paraId="64EC6E36" w14:textId="36EA1323" w:rsidR="00FD7F67" w:rsidRPr="00FD7F67" w:rsidRDefault="00FD7F67" w:rsidP="003B14A6">
      <w:pPr>
        <w:ind w:left="14" w:right="-14" w:hanging="14"/>
        <w:rPr>
          <w:rFonts w:cs="Calibri"/>
          <w:color w:val="181717"/>
          <w:sz w:val="24"/>
          <w:szCs w:val="22"/>
          <w:lang w:bidi="en-US"/>
        </w:rPr>
      </w:pPr>
      <w:r w:rsidRPr="00FD7F67">
        <w:rPr>
          <w:rFonts w:cs="Calibri"/>
          <w:color w:val="181717"/>
          <w:sz w:val="24"/>
          <w:szCs w:val="22"/>
          <w:lang w:bidi="en-US"/>
        </w:rPr>
        <w:t>Visit Type: Initial well-child visit</w:t>
      </w:r>
    </w:p>
    <w:p w14:paraId="5D4CF8D7" w14:textId="77777777" w:rsidR="00FD7F67" w:rsidRPr="00FD7F67" w:rsidRDefault="00FD7F67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6CF3272B" w14:textId="77777777" w:rsidR="00FD7F67" w:rsidRPr="00FD7F67" w:rsidRDefault="00FD7F67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FD7F67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Provider Name: __________________________</w:t>
      </w:r>
    </w:p>
    <w:p w14:paraId="47329F5F" w14:textId="77777777" w:rsidR="00FD7F67" w:rsidRPr="00FD7F67" w:rsidRDefault="00FD7F67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FD7F67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Date: _______________</w:t>
      </w:r>
    </w:p>
    <w:p w14:paraId="7C18D800" w14:textId="77777777" w:rsidR="00FD7F67" w:rsidRPr="00FD7F67" w:rsidRDefault="00FD7F67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</w:p>
    <w:p w14:paraId="602365B2" w14:textId="77777777" w:rsidR="00FD7F67" w:rsidRPr="00FD7F67" w:rsidRDefault="00FD7F67" w:rsidP="003B14A6">
      <w:pPr>
        <w:numPr>
          <w:ilvl w:val="0"/>
          <w:numId w:val="10"/>
        </w:numPr>
        <w:ind w:right="-14"/>
        <w:rPr>
          <w:rFonts w:cs="Calibri"/>
          <w:b/>
          <w:color w:val="005970"/>
          <w:sz w:val="24"/>
          <w:szCs w:val="22"/>
          <w:lang w:bidi="en-US"/>
        </w:rPr>
      </w:pPr>
      <w:bookmarkStart w:id="2" w:name="_heading=h.lfz7bb899ekg"/>
      <w:bookmarkEnd w:id="2"/>
      <w:r w:rsidRPr="00FD7F67">
        <w:rPr>
          <w:rFonts w:cs="Calibri"/>
          <w:b/>
          <w:color w:val="005970"/>
          <w:sz w:val="24"/>
          <w:szCs w:val="22"/>
          <w:lang w:bidi="en-US"/>
        </w:rPr>
        <w:t>Physical Examination</w:t>
      </w:r>
    </w:p>
    <w:p w14:paraId="49013481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1554432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Weight, length, head circumference</w:t>
      </w:r>
    </w:p>
    <w:p w14:paraId="4E4826B5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4507882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General appearance</w:t>
      </w:r>
    </w:p>
    <w:p w14:paraId="4101D288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4122908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Skin (jaundice, rashes)</w:t>
      </w:r>
    </w:p>
    <w:p w14:paraId="7DF69101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56834906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Head (fontanelles, shape, sutures)</w:t>
      </w:r>
    </w:p>
    <w:p w14:paraId="7725DF40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20443565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Eyes (red reflex, symmetry)</w:t>
      </w:r>
    </w:p>
    <w:p w14:paraId="02F29F40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6652358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Ears (position, canal </w:t>
      </w:r>
      <w:proofErr w:type="gramStart"/>
      <w:r w:rsidRPr="00FD7F67">
        <w:rPr>
          <w:rFonts w:cs="Calibri"/>
          <w:color w:val="000000"/>
          <w:sz w:val="24"/>
          <w:szCs w:val="22"/>
          <w:lang w:bidi="en-US"/>
        </w:rPr>
        <w:t>patency</w:t>
      </w:r>
      <w:proofErr w:type="gramEnd"/>
      <w:r w:rsidRPr="00FD7F67">
        <w:rPr>
          <w:rFonts w:cs="Calibri"/>
          <w:color w:val="000000"/>
          <w:sz w:val="24"/>
          <w:szCs w:val="22"/>
          <w:lang w:bidi="en-US"/>
        </w:rPr>
        <w:t>)</w:t>
      </w:r>
    </w:p>
    <w:p w14:paraId="30D41D9D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4880627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Mouth (palate, tongue)</w:t>
      </w:r>
    </w:p>
    <w:p w14:paraId="5480CED4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7332945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Heart (murmurs, rhythm)</w:t>
      </w:r>
    </w:p>
    <w:p w14:paraId="6C8B6DBC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7386772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Lungs (breath sounds, effort)</w:t>
      </w:r>
      <w:r w:rsidRPr="00FD7F67">
        <w:rPr>
          <w:rFonts w:cs="Calibri"/>
          <w:noProof/>
          <w:color w:val="181717"/>
          <w:sz w:val="24"/>
          <w:szCs w:val="22"/>
          <w14:ligatures w14:val="standardContextual"/>
        </w:rPr>
        <w:t xml:space="preserve"> </w:t>
      </w:r>
    </w:p>
    <w:p w14:paraId="3BFDB384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5178162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Abdomen (masses, hernias)</w:t>
      </w:r>
      <w:r w:rsidRPr="00FD7F67">
        <w:rPr>
          <w:rFonts w:ascii="Times New Roman" w:eastAsia="Yu Mincho" w:hAnsi="Times New Roman" w:cs="Times New Roman"/>
          <w:sz w:val="24"/>
          <w:szCs w:val="24"/>
          <w:lang w:bidi="en-US"/>
        </w:rPr>
        <w:t xml:space="preserve"> </w:t>
      </w:r>
    </w:p>
    <w:p w14:paraId="0EDCB04A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val="it-IT"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3452197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FD7F67">
        <w:rPr>
          <w:rFonts w:cs="Calibri"/>
          <w:color w:val="000000"/>
          <w:sz w:val="24"/>
          <w:szCs w:val="22"/>
          <w:lang w:val="it-IT" w:bidi="en-US"/>
        </w:rPr>
        <w:t>Genitalia (testes descended, anomalies)</w:t>
      </w:r>
    </w:p>
    <w:p w14:paraId="4363B87C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val="it-IT"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17452848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</w:t>
      </w:r>
      <w:r w:rsidRPr="00FD7F67">
        <w:rPr>
          <w:rFonts w:cs="Calibri"/>
          <w:color w:val="000000"/>
          <w:sz w:val="24"/>
          <w:szCs w:val="22"/>
          <w:lang w:val="it-IT" w:bidi="en-US"/>
        </w:rPr>
        <w:t>Hips (Ortolani/Barlow)</w:t>
      </w:r>
    </w:p>
    <w:p w14:paraId="63A95053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69481905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Spine (dimples, sacral area)</w:t>
      </w:r>
    </w:p>
    <w:p w14:paraId="717B73D7" w14:textId="77777777" w:rsid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5829795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Extremities (tone, movement)</w:t>
      </w:r>
    </w:p>
    <w:p w14:paraId="2817EA54" w14:textId="77777777" w:rsidR="00FD7F67" w:rsidRPr="00FD7F67" w:rsidRDefault="00FD7F67" w:rsidP="003B14A6">
      <w:pPr>
        <w:numPr>
          <w:ilvl w:val="0"/>
          <w:numId w:val="10"/>
        </w:numPr>
        <w:ind w:right="-14"/>
        <w:rPr>
          <w:rFonts w:cs="Calibri"/>
          <w:b/>
          <w:color w:val="005970"/>
          <w:sz w:val="24"/>
          <w:szCs w:val="22"/>
          <w:lang w:bidi="en-US"/>
        </w:rPr>
      </w:pPr>
      <w:r w:rsidRPr="00FD7F67">
        <w:rPr>
          <w:rFonts w:cs="Calibri"/>
          <w:b/>
          <w:color w:val="005970"/>
          <w:sz w:val="24"/>
          <w:szCs w:val="22"/>
          <w:lang w:bidi="en-US"/>
        </w:rPr>
        <w:t>Developmental Surveillance</w:t>
      </w:r>
    </w:p>
    <w:p w14:paraId="38856FA8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22097476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</w:t>
      </w:r>
      <w:proofErr w:type="gramStart"/>
      <w:r w:rsidRPr="00FD7F67">
        <w:rPr>
          <w:rFonts w:cs="Calibri"/>
          <w:color w:val="000000"/>
          <w:sz w:val="24"/>
          <w:szCs w:val="22"/>
          <w:lang w:bidi="en-US"/>
        </w:rPr>
        <w:t>Looks</w:t>
      </w:r>
      <w:proofErr w:type="gramEnd"/>
      <w:r w:rsidRPr="00FD7F67">
        <w:rPr>
          <w:rFonts w:cs="Calibri"/>
          <w:color w:val="000000"/>
          <w:sz w:val="24"/>
          <w:szCs w:val="22"/>
          <w:lang w:bidi="en-US"/>
        </w:rPr>
        <w:t xml:space="preserve"> at caregiver’s face</w:t>
      </w:r>
    </w:p>
    <w:p w14:paraId="72196362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2333566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Responds to sound</w:t>
      </w:r>
    </w:p>
    <w:p w14:paraId="5306A142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0442630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Moves all limbs symmetrically</w:t>
      </w:r>
    </w:p>
    <w:p w14:paraId="40654827" w14:textId="77777777" w:rsid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9593413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Sucks/swallow coordinated</w:t>
      </w:r>
    </w:p>
    <w:p w14:paraId="088DDE95" w14:textId="77777777" w:rsidR="00FD7F67" w:rsidRPr="00FD7F67" w:rsidRDefault="00FD7F67" w:rsidP="003B14A6">
      <w:pPr>
        <w:numPr>
          <w:ilvl w:val="0"/>
          <w:numId w:val="10"/>
        </w:numPr>
        <w:ind w:right="-14"/>
        <w:rPr>
          <w:rFonts w:cs="Calibri"/>
          <w:b/>
          <w:color w:val="005970"/>
          <w:sz w:val="24"/>
          <w:szCs w:val="22"/>
          <w:lang w:bidi="en-US"/>
        </w:rPr>
      </w:pPr>
      <w:r w:rsidRPr="00FD7F67">
        <w:rPr>
          <w:rFonts w:cs="Calibri"/>
          <w:b/>
          <w:color w:val="005970"/>
          <w:sz w:val="24"/>
          <w:szCs w:val="22"/>
          <w:lang w:bidi="en-US"/>
        </w:rPr>
        <w:t>Risk Assessments</w:t>
      </w:r>
    </w:p>
    <w:p w14:paraId="45A0A882" w14:textId="77777777" w:rsidR="00FD7F67" w:rsidRPr="00FD7F67" w:rsidRDefault="00FD7F67" w:rsidP="003B14A6">
      <w:pPr>
        <w:numPr>
          <w:ilvl w:val="0"/>
          <w:numId w:val="12"/>
        </w:numPr>
        <w:ind w:right="-14"/>
        <w:rPr>
          <w:rFonts w:cs="Calibri"/>
          <w:b/>
          <w:bCs/>
          <w:color w:val="181717"/>
          <w:sz w:val="24"/>
          <w:szCs w:val="22"/>
          <w:lang w:bidi="en-US"/>
        </w:rPr>
      </w:pPr>
      <w:r w:rsidRPr="00FD7F67">
        <w:rPr>
          <w:rFonts w:cs="Calibri"/>
          <w:b/>
          <w:bCs/>
          <w:color w:val="181717"/>
          <w:sz w:val="24"/>
          <w:szCs w:val="22"/>
          <w:lang w:bidi="en-US"/>
        </w:rPr>
        <w:t>Maternal Depression Screening * (PHQ-2 or EPDS) *</w:t>
      </w:r>
    </w:p>
    <w:p w14:paraId="3F6D6DC6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3816362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Over the past 2 weeks, have you felt down, depressed, or hopeless?</w:t>
      </w:r>
    </w:p>
    <w:p w14:paraId="64192A02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953898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Have you felt little interest or pleasure in doing things?</w:t>
      </w:r>
    </w:p>
    <w:p w14:paraId="346D69D7" w14:textId="77777777" w:rsidR="00FD7F67" w:rsidRPr="00FD7F67" w:rsidRDefault="00FD7F67" w:rsidP="003B14A6">
      <w:pPr>
        <w:numPr>
          <w:ilvl w:val="0"/>
          <w:numId w:val="12"/>
        </w:numPr>
        <w:ind w:right="-14"/>
        <w:rPr>
          <w:rFonts w:cs="Calibri"/>
          <w:b/>
          <w:bCs/>
          <w:color w:val="181717"/>
          <w:sz w:val="24"/>
          <w:szCs w:val="22"/>
          <w:lang w:bidi="en-US"/>
        </w:rPr>
      </w:pPr>
      <w:r w:rsidRPr="00FD7F67">
        <w:rPr>
          <w:rFonts w:cs="Calibri"/>
          <w:b/>
          <w:bCs/>
          <w:color w:val="181717"/>
          <w:sz w:val="24"/>
          <w:szCs w:val="22"/>
          <w:lang w:bidi="en-US"/>
        </w:rPr>
        <w:t>Family &amp; Environmental Risk Factors</w:t>
      </w:r>
    </w:p>
    <w:p w14:paraId="64823226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9872370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Any concerns about safety at home or in relationships?</w:t>
      </w:r>
    </w:p>
    <w:p w14:paraId="71CABBDC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20948123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Does anyone smoke or vape in the home?</w:t>
      </w:r>
      <w:r w:rsidRPr="00FD7F67">
        <w:rPr>
          <w:rFonts w:cs="Calibri"/>
          <w:noProof/>
          <w:color w:val="181717"/>
          <w:sz w:val="24"/>
          <w:szCs w:val="22"/>
          <w:lang w:bidi="en-US"/>
          <w14:ligatures w14:val="standardContextual"/>
        </w:rPr>
        <w:t xml:space="preserve"> </w:t>
      </w:r>
    </w:p>
    <w:p w14:paraId="0995E1E2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66582460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Is there enough food in the home for your family?</w:t>
      </w:r>
    </w:p>
    <w:p w14:paraId="5607516C" w14:textId="77777777" w:rsidR="00FD7F67" w:rsidRPr="00FD7F67" w:rsidRDefault="00FD7F67" w:rsidP="003B14A6">
      <w:pPr>
        <w:ind w:left="36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5417856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Do you have the support you need in caring for the baby?</w:t>
      </w:r>
    </w:p>
    <w:p w14:paraId="71CB9085" w14:textId="77777777" w:rsidR="00FD7F67" w:rsidRPr="00FD7F67" w:rsidRDefault="00FD7F67" w:rsidP="003B14A6">
      <w:pPr>
        <w:numPr>
          <w:ilvl w:val="0"/>
          <w:numId w:val="12"/>
        </w:numPr>
        <w:ind w:right="-14"/>
        <w:rPr>
          <w:rFonts w:cs="Calibri"/>
          <w:b/>
          <w:bCs/>
          <w:color w:val="181717"/>
          <w:sz w:val="24"/>
          <w:szCs w:val="22"/>
          <w:lang w:bidi="en-US"/>
        </w:rPr>
      </w:pPr>
      <w:r w:rsidRPr="00FD7F67">
        <w:rPr>
          <w:rFonts w:cs="Calibri"/>
          <w:b/>
          <w:bCs/>
          <w:color w:val="181717"/>
          <w:sz w:val="24"/>
          <w:szCs w:val="22"/>
          <w:lang w:bidi="en-US"/>
        </w:rPr>
        <w:t>Newborn Screening Follow-Up</w:t>
      </w:r>
    </w:p>
    <w:p w14:paraId="29743AED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8658333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Confirm state newborn metabolic screening was completed</w:t>
      </w:r>
    </w:p>
    <w:p w14:paraId="6B054C45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06052201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Hearing screening completed in </w:t>
      </w:r>
      <w:proofErr w:type="gramStart"/>
      <w:r w:rsidRPr="00FD7F67">
        <w:rPr>
          <w:rFonts w:cs="Calibri"/>
          <w:color w:val="000000"/>
          <w:sz w:val="24"/>
          <w:szCs w:val="22"/>
          <w:lang w:bidi="en-US"/>
        </w:rPr>
        <w:t>hospital?</w:t>
      </w:r>
      <w:proofErr w:type="gramEnd"/>
    </w:p>
    <w:p w14:paraId="454BD96B" w14:textId="77777777" w:rsid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2843911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Bilirubin screening </w:t>
      </w:r>
      <w:proofErr w:type="gramStart"/>
      <w:r w:rsidRPr="00FD7F67">
        <w:rPr>
          <w:rFonts w:cs="Calibri"/>
          <w:color w:val="000000"/>
          <w:sz w:val="24"/>
          <w:szCs w:val="22"/>
          <w:lang w:bidi="en-US"/>
        </w:rPr>
        <w:t>reviewed?</w:t>
      </w:r>
      <w:proofErr w:type="gramEnd"/>
    </w:p>
    <w:p w14:paraId="09E0BC82" w14:textId="77777777" w:rsidR="00FD7F67" w:rsidRPr="00FD7F67" w:rsidRDefault="00FD7F67" w:rsidP="003B14A6">
      <w:pPr>
        <w:numPr>
          <w:ilvl w:val="0"/>
          <w:numId w:val="10"/>
        </w:numPr>
        <w:ind w:right="-14"/>
        <w:rPr>
          <w:rFonts w:cs="Calibri"/>
          <w:b/>
          <w:color w:val="005970"/>
          <w:sz w:val="24"/>
          <w:szCs w:val="22"/>
          <w:lang w:bidi="en-US"/>
        </w:rPr>
      </w:pPr>
      <w:r w:rsidRPr="00FD7F67">
        <w:rPr>
          <w:rFonts w:cs="Calibri"/>
          <w:b/>
          <w:color w:val="005970"/>
          <w:sz w:val="24"/>
          <w:szCs w:val="22"/>
          <w:lang w:bidi="en-US"/>
        </w:rPr>
        <w:t>Anticipatory Guidance (Key Talking Points)</w:t>
      </w:r>
    </w:p>
    <w:p w14:paraId="0DAC8A84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510274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Feeding (breast or formula; feeding on demand every 2–3 hours)</w:t>
      </w:r>
    </w:p>
    <w:p w14:paraId="2F4AA1C7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211767462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Elimination (6–8 wet diapers/day by day 5; stool patterns)</w:t>
      </w:r>
    </w:p>
    <w:p w14:paraId="5D2D0F21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4061858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Sleep (back to sleep, safe sleep practices)</w:t>
      </w:r>
    </w:p>
    <w:p w14:paraId="24AA5BE7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9100471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Umbilical cord and circumcision care</w:t>
      </w:r>
    </w:p>
    <w:p w14:paraId="36946A83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27775006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Normal newborn behaviors (sneezing, hiccups, startle reflex)</w:t>
      </w:r>
    </w:p>
    <w:p w14:paraId="76C6E2E7" w14:textId="77777777" w:rsidR="00FD7F67" w:rsidRP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3961647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Soothing strategies (swaddling, holding, white noise)</w:t>
      </w:r>
    </w:p>
    <w:p w14:paraId="46FBA46A" w14:textId="77777777" w:rsidR="00FD7F67" w:rsidRDefault="00FD7F67" w:rsidP="003B14A6">
      <w:pPr>
        <w:ind w:left="374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687772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When to call the doctor (fever &gt;100.4°F, poor feeding, jaundice)</w:t>
      </w:r>
    </w:p>
    <w:p w14:paraId="3EDF50F2" w14:textId="77777777" w:rsidR="00FD7F67" w:rsidRPr="00FD7F67" w:rsidRDefault="00FD7F67" w:rsidP="003B14A6">
      <w:pPr>
        <w:numPr>
          <w:ilvl w:val="0"/>
          <w:numId w:val="10"/>
        </w:numPr>
        <w:ind w:right="-14"/>
        <w:rPr>
          <w:rFonts w:cs="Calibri"/>
          <w:b/>
          <w:color w:val="005970"/>
          <w:sz w:val="24"/>
          <w:szCs w:val="22"/>
          <w:lang w:bidi="en-US"/>
        </w:rPr>
      </w:pPr>
      <w:r w:rsidRPr="00FD7F67">
        <w:rPr>
          <w:rFonts w:cs="Calibri"/>
          <w:b/>
          <w:color w:val="005970"/>
          <w:sz w:val="24"/>
          <w:szCs w:val="22"/>
          <w:lang w:bidi="en-US"/>
        </w:rPr>
        <w:t>Referrals / Follow-Up</w:t>
      </w:r>
    </w:p>
    <w:p w14:paraId="183136F9" w14:textId="77777777" w:rsidR="00FD7F67" w:rsidRPr="00FD7F67" w:rsidRDefault="00FD7F67" w:rsidP="003B14A6">
      <w:pPr>
        <w:ind w:left="308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20139004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Lactation consultant (if breastfeeding concerns)</w:t>
      </w:r>
    </w:p>
    <w:p w14:paraId="3316A6E1" w14:textId="154FB0B9" w:rsidR="00FD7F67" w:rsidRPr="00FD7F67" w:rsidRDefault="00FD7F67" w:rsidP="003B14A6">
      <w:pPr>
        <w:ind w:left="308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18340195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Social worker/case management (if </w:t>
      </w:r>
      <w:r w:rsidR="00C41D7F">
        <w:rPr>
          <w:rFonts w:cs="Calibri"/>
          <w:color w:val="000000"/>
          <w:sz w:val="24"/>
          <w:szCs w:val="22"/>
          <w:lang w:bidi="en-US"/>
        </w:rPr>
        <w:t>social determinants of health</w:t>
      </w:r>
      <w:r w:rsidRPr="00FD7F67">
        <w:rPr>
          <w:rFonts w:cs="Calibri"/>
          <w:color w:val="000000"/>
          <w:sz w:val="24"/>
          <w:szCs w:val="22"/>
          <w:lang w:bidi="en-US"/>
        </w:rPr>
        <w:t xml:space="preserve"> or maternal health needs)</w:t>
      </w:r>
    </w:p>
    <w:p w14:paraId="070CD6F7" w14:textId="77777777" w:rsidR="00FD7F67" w:rsidRPr="00FD7F67" w:rsidRDefault="00FD7F67" w:rsidP="003B14A6">
      <w:pPr>
        <w:ind w:left="308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-137977131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Schedule for the next well-child visit (1 month)</w:t>
      </w:r>
    </w:p>
    <w:p w14:paraId="129F7150" w14:textId="77777777" w:rsidR="00FD7F67" w:rsidRPr="00FD7F67" w:rsidRDefault="00FD7F67" w:rsidP="003B14A6">
      <w:pPr>
        <w:ind w:left="308" w:right="-14" w:hanging="14"/>
        <w:rPr>
          <w:rFonts w:cs="Calibri"/>
          <w:color w:val="000000"/>
          <w:sz w:val="24"/>
          <w:szCs w:val="22"/>
          <w:lang w:bidi="en-US"/>
        </w:rPr>
      </w:pPr>
      <w:sdt>
        <w:sdtPr>
          <w:rPr>
            <w:rFonts w:cs="Calibri"/>
            <w:color w:val="181717"/>
            <w:sz w:val="24"/>
            <w:szCs w:val="22"/>
            <w:lang w:bidi="en-US"/>
          </w:rPr>
          <w:id w:val="211500940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FD7F67">
            <w:rPr>
              <w:rFonts w:ascii="Segoe UI Symbol" w:hAnsi="Segoe UI Symbol" w:cs="Segoe UI Symbol"/>
              <w:color w:val="181717"/>
              <w:sz w:val="24"/>
              <w:szCs w:val="22"/>
              <w:lang w:bidi="en-US"/>
            </w:rPr>
            <w:t>☐</w:t>
          </w:r>
        </w:sdtContent>
      </w:sdt>
      <w:r w:rsidRPr="00FD7F67">
        <w:rPr>
          <w:rFonts w:cs="Calibri"/>
          <w:color w:val="000000"/>
          <w:sz w:val="24"/>
          <w:szCs w:val="22"/>
          <w:lang w:bidi="en-US"/>
        </w:rPr>
        <w:t xml:space="preserve"> Additional follow-up needed: _____________________</w:t>
      </w:r>
    </w:p>
    <w:p w14:paraId="09CACAA8" w14:textId="77777777" w:rsidR="00FD7F67" w:rsidRPr="00FD7F67" w:rsidRDefault="00FD7F67" w:rsidP="003B14A6">
      <w:pPr>
        <w:ind w:left="14" w:right="-14" w:hanging="14"/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</w:pPr>
      <w:r w:rsidRPr="00FD7F67">
        <w:rPr>
          <w:rFonts w:cs="Calibri"/>
          <w:i/>
          <w:iCs/>
          <w:color w:val="181717"/>
          <w:sz w:val="24"/>
          <w:szCs w:val="22"/>
          <w:lang w:bidi="en-US"/>
        </w:rPr>
        <w:br/>
      </w:r>
      <w:r w:rsidRPr="00FD7F67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Provider Signature: ____________________</w:t>
      </w:r>
    </w:p>
    <w:p w14:paraId="43CD322C" w14:textId="08BBB054" w:rsidR="00FD7F67" w:rsidRPr="00FD7F67" w:rsidRDefault="00FD7F67" w:rsidP="003B14A6">
      <w:pPr>
        <w:ind w:left="14" w:right="-14" w:hanging="14"/>
        <w:rPr>
          <w:rFonts w:cs="Calibri"/>
          <w:b/>
          <w:bCs/>
          <w:color w:val="181717"/>
          <w:sz w:val="24"/>
          <w:szCs w:val="22"/>
          <w:lang w:bidi="en-US"/>
        </w:rPr>
      </w:pPr>
      <w:r w:rsidRPr="00FD7F67">
        <w:rPr>
          <w:rFonts w:cs="Calibri"/>
          <w:b/>
          <w:bCs/>
          <w:i/>
          <w:iCs/>
          <w:color w:val="181717"/>
          <w:sz w:val="24"/>
          <w:szCs w:val="22"/>
          <w:lang w:bidi="en-US"/>
        </w:rPr>
        <w:t>Parent Questions/Concerns Addressed: _______________________</w:t>
      </w:r>
    </w:p>
    <w:p w14:paraId="320AA318" w14:textId="77777777" w:rsidR="00FD7F67" w:rsidRPr="00FD7F67" w:rsidRDefault="00FD7F67" w:rsidP="003B14A6">
      <w:pPr>
        <w:ind w:left="14" w:right="-14" w:hanging="14"/>
        <w:rPr>
          <w:rFonts w:cs="Calibri"/>
          <w:b/>
          <w:color w:val="000000"/>
          <w:sz w:val="24"/>
          <w:szCs w:val="22"/>
          <w:u w:val="single"/>
          <w:lang w:bidi="en-US"/>
        </w:rPr>
      </w:pPr>
    </w:p>
    <w:p w14:paraId="5D1F92C7" w14:textId="77777777" w:rsidR="00FD7F67" w:rsidRPr="00FD7F67" w:rsidRDefault="00FD7F67" w:rsidP="003B14A6">
      <w:pPr>
        <w:ind w:left="14" w:right="-14" w:hanging="14"/>
        <w:rPr>
          <w:rFonts w:cs="Calibri"/>
          <w:b/>
          <w:color w:val="000000"/>
          <w:sz w:val="24"/>
          <w:szCs w:val="22"/>
          <w:u w:val="single"/>
          <w:lang w:bidi="en-US"/>
        </w:rPr>
      </w:pPr>
      <w:r w:rsidRPr="00FD7F67">
        <w:rPr>
          <w:rFonts w:cs="Calibri"/>
          <w:b/>
          <w:color w:val="000000"/>
          <w:sz w:val="24"/>
          <w:szCs w:val="22"/>
          <w:u w:val="single"/>
          <w:lang w:bidi="en-US"/>
        </w:rPr>
        <w:t>For Team Use Only:</w:t>
      </w:r>
    </w:p>
    <w:p w14:paraId="1F4ECBF0" w14:textId="77777777" w:rsidR="00FD7F67" w:rsidRPr="00FD7F67" w:rsidRDefault="00FD7F67" w:rsidP="003B14A6">
      <w:pPr>
        <w:numPr>
          <w:ilvl w:val="0"/>
          <w:numId w:val="11"/>
        </w:numPr>
        <w:ind w:right="-14"/>
        <w:rPr>
          <w:rFonts w:cs="Calibri"/>
          <w:color w:val="000000"/>
          <w:sz w:val="24"/>
          <w:szCs w:val="22"/>
          <w:lang w:bidi="en-US"/>
        </w:rPr>
      </w:pPr>
      <w:r w:rsidRPr="00FD7F67">
        <w:rPr>
          <w:rFonts w:cs="Calibri"/>
          <w:color w:val="000000"/>
          <w:sz w:val="24"/>
          <w:szCs w:val="22"/>
          <w:lang w:bidi="en-US"/>
        </w:rPr>
        <w:t xml:space="preserve">How long did this process take? </w:t>
      </w:r>
    </w:p>
    <w:p w14:paraId="2CF28264" w14:textId="77777777" w:rsidR="00FD7F67" w:rsidRPr="00FD7F67" w:rsidRDefault="00FD7F67" w:rsidP="003B14A6">
      <w:pPr>
        <w:numPr>
          <w:ilvl w:val="0"/>
          <w:numId w:val="11"/>
        </w:numPr>
        <w:ind w:right="-14"/>
        <w:rPr>
          <w:rFonts w:cs="Calibri"/>
          <w:color w:val="000000"/>
          <w:sz w:val="24"/>
          <w:szCs w:val="22"/>
          <w:lang w:bidi="en-US"/>
        </w:rPr>
      </w:pPr>
      <w:r w:rsidRPr="00FD7F67">
        <w:rPr>
          <w:rFonts w:cs="Calibri"/>
          <w:color w:val="000000"/>
          <w:sz w:val="24"/>
          <w:szCs w:val="22"/>
          <w:lang w:bidi="en-US"/>
        </w:rPr>
        <w:t>Were roles clear?</w:t>
      </w:r>
    </w:p>
    <w:p w14:paraId="6E8105C0" w14:textId="77777777" w:rsidR="00FD7F67" w:rsidRPr="00FD7F67" w:rsidRDefault="00FD7F67" w:rsidP="003B14A6">
      <w:pPr>
        <w:numPr>
          <w:ilvl w:val="0"/>
          <w:numId w:val="11"/>
        </w:numPr>
        <w:ind w:right="-14"/>
        <w:rPr>
          <w:rFonts w:cs="Calibri"/>
          <w:color w:val="000000"/>
          <w:sz w:val="24"/>
          <w:szCs w:val="22"/>
          <w:lang w:bidi="en-US"/>
        </w:rPr>
      </w:pPr>
      <w:r w:rsidRPr="00FD7F67">
        <w:rPr>
          <w:rFonts w:cs="Calibri"/>
          <w:color w:val="000000"/>
          <w:sz w:val="24"/>
          <w:szCs w:val="22"/>
          <w:lang w:bidi="en-US"/>
        </w:rPr>
        <w:t>What if any workflow challenges came up during this process?</w:t>
      </w:r>
    </w:p>
    <w:p w14:paraId="4D359A54" w14:textId="77777777" w:rsidR="00137405" w:rsidRDefault="00137405" w:rsidP="003B14A6">
      <w:pPr>
        <w:rPr>
          <w:rFonts w:ascii="Times New Roman" w:eastAsia="Times New Roman" w:hAnsi="Times New Roman"/>
        </w:rPr>
      </w:pPr>
    </w:p>
    <w:sectPr w:rsidR="00137405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57A4" w14:textId="77777777" w:rsidR="00AA49F1" w:rsidRDefault="00AA49F1" w:rsidP="009046CB">
      <w:r>
        <w:separator/>
      </w:r>
    </w:p>
  </w:endnote>
  <w:endnote w:type="continuationSeparator" w:id="0">
    <w:p w14:paraId="3A852907" w14:textId="77777777" w:rsidR="00AA49F1" w:rsidRDefault="00AA49F1" w:rsidP="009046CB">
      <w:r>
        <w:continuationSeparator/>
      </w:r>
    </w:p>
  </w:endnote>
  <w:endnote w:type="continuationNotice" w:id="1">
    <w:p w14:paraId="556F3F2E" w14:textId="77777777" w:rsidR="00AA49F1" w:rsidRDefault="00AA4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DD6A" w14:textId="77777777" w:rsidR="00AA49F1" w:rsidRDefault="00AA49F1" w:rsidP="009046CB">
      <w:r>
        <w:separator/>
      </w:r>
    </w:p>
  </w:footnote>
  <w:footnote w:type="continuationSeparator" w:id="0">
    <w:p w14:paraId="0547A20B" w14:textId="77777777" w:rsidR="00AA49F1" w:rsidRDefault="00AA49F1" w:rsidP="009046CB">
      <w:r>
        <w:continuationSeparator/>
      </w:r>
    </w:p>
  </w:footnote>
  <w:footnote w:type="continuationNotice" w:id="1">
    <w:p w14:paraId="784F0483" w14:textId="77777777" w:rsidR="00AA49F1" w:rsidRDefault="00AA49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21A0E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" w15:restartNumberingAfterBreak="0">
    <w:nsid w:val="08916521"/>
    <w:multiLevelType w:val="hybridMultilevel"/>
    <w:tmpl w:val="E79C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4DC1"/>
    <w:multiLevelType w:val="multilevel"/>
    <w:tmpl w:val="8E68B4B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51401F"/>
    <w:multiLevelType w:val="hybridMultilevel"/>
    <w:tmpl w:val="222C3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14A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E93A63"/>
    <w:multiLevelType w:val="multilevel"/>
    <w:tmpl w:val="578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53042"/>
    <w:multiLevelType w:val="hybridMultilevel"/>
    <w:tmpl w:val="07F4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7C1F95"/>
    <w:multiLevelType w:val="hybridMultilevel"/>
    <w:tmpl w:val="A3A0DD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205F5"/>
    <w:multiLevelType w:val="hybridMultilevel"/>
    <w:tmpl w:val="04B63A3A"/>
    <w:lvl w:ilvl="0" w:tplc="14A2C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24CED"/>
    <w:multiLevelType w:val="hybridMultilevel"/>
    <w:tmpl w:val="BCBCE6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69D5620F"/>
    <w:multiLevelType w:val="multilevel"/>
    <w:tmpl w:val="EB9088CC"/>
    <w:lvl w:ilvl="0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firstLine="0"/>
      </w:pPr>
      <w:rPr>
        <w:rFonts w:ascii="Wingdings" w:hAnsi="Wingdings" w:hint="default"/>
      </w:rPr>
    </w:lvl>
    <w:lvl w:ilvl="4">
      <w:start w:val="1"/>
      <w:numFmt w:val="bullet"/>
      <w:lvlText w:val=""/>
      <w:lvlJc w:val="left"/>
      <w:pPr>
        <w:ind w:left="324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396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540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6120" w:firstLine="0"/>
      </w:pPr>
      <w:rPr>
        <w:rFonts w:hint="default"/>
      </w:rPr>
    </w:lvl>
  </w:abstractNum>
  <w:abstractNum w:abstractNumId="11" w15:restartNumberingAfterBreak="0">
    <w:nsid w:val="74216BB0"/>
    <w:multiLevelType w:val="multilevel"/>
    <w:tmpl w:val="681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747912">
    <w:abstractNumId w:val="0"/>
  </w:num>
  <w:num w:numId="2" w16cid:durableId="1444808614">
    <w:abstractNumId w:val="2"/>
  </w:num>
  <w:num w:numId="3" w16cid:durableId="1059744179">
    <w:abstractNumId w:val="0"/>
    <w:lvlOverride w:ilvl="0">
      <w:lvl w:ilvl="0">
        <w:start w:val="1"/>
        <w:numFmt w:val="bullet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080"/>
          </w:tabs>
          <w:ind w:left="1080" w:firstLine="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800"/>
          </w:tabs>
          <w:ind w:left="360" w:firstLine="144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520" w:firstLine="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bullet"/>
        <w:lvlText w:val=""/>
        <w:lvlJc w:val="left"/>
        <w:pPr>
          <w:ind w:left="3240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"/>
        <w:lvlJc w:val="left"/>
        <w:pPr>
          <w:ind w:left="3960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"/>
        <w:lvlJc w:val="left"/>
        <w:pPr>
          <w:ind w:left="4680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"/>
        <w:lvlJc w:val="left"/>
        <w:pPr>
          <w:ind w:left="5400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"/>
        <w:lvlJc w:val="left"/>
        <w:pPr>
          <w:ind w:left="6120" w:firstLine="0"/>
        </w:pPr>
        <w:rPr>
          <w:rFonts w:hint="default"/>
        </w:rPr>
      </w:lvl>
    </w:lvlOverride>
  </w:num>
  <w:num w:numId="4" w16cid:durableId="961882600">
    <w:abstractNumId w:val="11"/>
  </w:num>
  <w:num w:numId="5" w16cid:durableId="901603129">
    <w:abstractNumId w:val="10"/>
  </w:num>
  <w:num w:numId="6" w16cid:durableId="1561289491">
    <w:abstractNumId w:val="4"/>
  </w:num>
  <w:num w:numId="7" w16cid:durableId="1847477050">
    <w:abstractNumId w:val="8"/>
  </w:num>
  <w:num w:numId="8" w16cid:durableId="1501312608">
    <w:abstractNumId w:val="7"/>
  </w:num>
  <w:num w:numId="9" w16cid:durableId="1802916753">
    <w:abstractNumId w:val="5"/>
  </w:num>
  <w:num w:numId="10" w16cid:durableId="1682778003">
    <w:abstractNumId w:val="6"/>
  </w:num>
  <w:num w:numId="11" w16cid:durableId="1455052946">
    <w:abstractNumId w:val="1"/>
  </w:num>
  <w:num w:numId="12" w16cid:durableId="59376501">
    <w:abstractNumId w:val="3"/>
  </w:num>
  <w:num w:numId="13" w16cid:durableId="715198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10888"/>
    <w:rsid w:val="00022CEB"/>
    <w:rsid w:val="00023EE2"/>
    <w:rsid w:val="00033509"/>
    <w:rsid w:val="000443E0"/>
    <w:rsid w:val="00065422"/>
    <w:rsid w:val="00072864"/>
    <w:rsid w:val="000743E9"/>
    <w:rsid w:val="00086B54"/>
    <w:rsid w:val="000B4D6C"/>
    <w:rsid w:val="000C2AF8"/>
    <w:rsid w:val="000C6486"/>
    <w:rsid w:val="000D576F"/>
    <w:rsid w:val="000E789C"/>
    <w:rsid w:val="000F5AE0"/>
    <w:rsid w:val="000F5E1A"/>
    <w:rsid w:val="00101F9C"/>
    <w:rsid w:val="00102099"/>
    <w:rsid w:val="00136033"/>
    <w:rsid w:val="00137405"/>
    <w:rsid w:val="00140DEB"/>
    <w:rsid w:val="00140E4C"/>
    <w:rsid w:val="00144847"/>
    <w:rsid w:val="00190B9F"/>
    <w:rsid w:val="001B4897"/>
    <w:rsid w:val="001C2E81"/>
    <w:rsid w:val="001D0B70"/>
    <w:rsid w:val="001E116B"/>
    <w:rsid w:val="00200E0E"/>
    <w:rsid w:val="002138B6"/>
    <w:rsid w:val="00216300"/>
    <w:rsid w:val="00226E33"/>
    <w:rsid w:val="002352B0"/>
    <w:rsid w:val="00247DAF"/>
    <w:rsid w:val="00255601"/>
    <w:rsid w:val="002575E9"/>
    <w:rsid w:val="0026294F"/>
    <w:rsid w:val="002A7096"/>
    <w:rsid w:val="002B3ABB"/>
    <w:rsid w:val="002B6081"/>
    <w:rsid w:val="002C1401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4376C"/>
    <w:rsid w:val="00450495"/>
    <w:rsid w:val="00474EF3"/>
    <w:rsid w:val="00476678"/>
    <w:rsid w:val="00493412"/>
    <w:rsid w:val="004C2C9A"/>
    <w:rsid w:val="00510960"/>
    <w:rsid w:val="00510CA0"/>
    <w:rsid w:val="00511163"/>
    <w:rsid w:val="00566D14"/>
    <w:rsid w:val="00573002"/>
    <w:rsid w:val="005964D9"/>
    <w:rsid w:val="005A36DD"/>
    <w:rsid w:val="005A4FDF"/>
    <w:rsid w:val="005A6394"/>
    <w:rsid w:val="005B4CBC"/>
    <w:rsid w:val="005C2BD0"/>
    <w:rsid w:val="005E4BC3"/>
    <w:rsid w:val="005F755A"/>
    <w:rsid w:val="0061526F"/>
    <w:rsid w:val="00626DB7"/>
    <w:rsid w:val="00630E81"/>
    <w:rsid w:val="006379DE"/>
    <w:rsid w:val="00653766"/>
    <w:rsid w:val="00677FCE"/>
    <w:rsid w:val="006905BA"/>
    <w:rsid w:val="006937A9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500CD"/>
    <w:rsid w:val="00771C02"/>
    <w:rsid w:val="0079730E"/>
    <w:rsid w:val="007C3A66"/>
    <w:rsid w:val="007E0A2D"/>
    <w:rsid w:val="007F5956"/>
    <w:rsid w:val="00803C28"/>
    <w:rsid w:val="00815AF7"/>
    <w:rsid w:val="0082456D"/>
    <w:rsid w:val="00833B96"/>
    <w:rsid w:val="008503C3"/>
    <w:rsid w:val="008629E5"/>
    <w:rsid w:val="00866192"/>
    <w:rsid w:val="0087092B"/>
    <w:rsid w:val="00875CEE"/>
    <w:rsid w:val="008C1E87"/>
    <w:rsid w:val="008C23B2"/>
    <w:rsid w:val="008D36C7"/>
    <w:rsid w:val="008D5EDE"/>
    <w:rsid w:val="009046CB"/>
    <w:rsid w:val="00912137"/>
    <w:rsid w:val="009127A3"/>
    <w:rsid w:val="009157B9"/>
    <w:rsid w:val="00934A00"/>
    <w:rsid w:val="00975DF8"/>
    <w:rsid w:val="009905EC"/>
    <w:rsid w:val="00994233"/>
    <w:rsid w:val="009A6CC7"/>
    <w:rsid w:val="009B0684"/>
    <w:rsid w:val="009B104E"/>
    <w:rsid w:val="009E2B16"/>
    <w:rsid w:val="009E74ED"/>
    <w:rsid w:val="00A13683"/>
    <w:rsid w:val="00A4602D"/>
    <w:rsid w:val="00A63EF9"/>
    <w:rsid w:val="00A67B06"/>
    <w:rsid w:val="00A8522E"/>
    <w:rsid w:val="00AA49F1"/>
    <w:rsid w:val="00AB7A79"/>
    <w:rsid w:val="00AC4146"/>
    <w:rsid w:val="00AC7ABE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5910"/>
    <w:rsid w:val="00CF07C5"/>
    <w:rsid w:val="00CF7BEA"/>
    <w:rsid w:val="00D07608"/>
    <w:rsid w:val="00D10A59"/>
    <w:rsid w:val="00D16902"/>
    <w:rsid w:val="00D24940"/>
    <w:rsid w:val="00D50155"/>
    <w:rsid w:val="00D572E4"/>
    <w:rsid w:val="00D922AA"/>
    <w:rsid w:val="00D945ED"/>
    <w:rsid w:val="00D96C88"/>
    <w:rsid w:val="00DA6D62"/>
    <w:rsid w:val="00DB1A26"/>
    <w:rsid w:val="00DB5E8E"/>
    <w:rsid w:val="00DC3E33"/>
    <w:rsid w:val="00DC7A39"/>
    <w:rsid w:val="00DC7DEB"/>
    <w:rsid w:val="00DD45CF"/>
    <w:rsid w:val="00DD5490"/>
    <w:rsid w:val="00DF0328"/>
    <w:rsid w:val="00E07370"/>
    <w:rsid w:val="00E1068C"/>
    <w:rsid w:val="00E11512"/>
    <w:rsid w:val="00E1601B"/>
    <w:rsid w:val="00E41BF9"/>
    <w:rsid w:val="00E95731"/>
    <w:rsid w:val="00EB1EC3"/>
    <w:rsid w:val="00EB70F7"/>
    <w:rsid w:val="00EE494F"/>
    <w:rsid w:val="00F1028B"/>
    <w:rsid w:val="00F40A0E"/>
    <w:rsid w:val="00F51A91"/>
    <w:rsid w:val="00F767A1"/>
    <w:rsid w:val="00F831B4"/>
    <w:rsid w:val="00F839B9"/>
    <w:rsid w:val="00FB4B90"/>
    <w:rsid w:val="00FB4C21"/>
    <w:rsid w:val="00FB68D6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23</TotalTime>
  <Pages>3</Pages>
  <Words>528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20</cp:revision>
  <dcterms:created xsi:type="dcterms:W3CDTF">2025-05-20T13:36:00Z</dcterms:created>
  <dcterms:modified xsi:type="dcterms:W3CDTF">2025-05-20T14:00:00Z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