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96AD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287BF9FA" w14:textId="0A4D9817" w:rsidR="0036064E" w:rsidRPr="00CF7BEA" w:rsidRDefault="002C36FA" w:rsidP="00796AD0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DB5105">
        <w:rPr>
          <w:b/>
          <w:color w:val="005870" w:themeColor="text1"/>
          <w:sz w:val="47"/>
        </w:rPr>
        <w:t>Electronic Health Record Template: Well Visit Planner Well-Child Visit (0-5 Years)</w:t>
      </w:r>
    </w:p>
    <w:p w14:paraId="3731BFAA" w14:textId="77777777" w:rsidR="0036064E" w:rsidRPr="00CF7BEA" w:rsidRDefault="009046CB" w:rsidP="00796AD0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65B5F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96AD0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74CFC980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  <w:u w:val="single"/>
        </w:rPr>
      </w:pPr>
      <w:r w:rsidRPr="00A872CF">
        <w:rPr>
          <w:b/>
          <w:bCs/>
          <w:u w:val="single"/>
        </w:rPr>
        <w:t>Reason for Visit</w:t>
      </w:r>
    </w:p>
    <w:p w14:paraId="6272326D" w14:textId="77777777" w:rsidR="00706083" w:rsidRPr="00A872CF" w:rsidRDefault="00706083" w:rsidP="00706083">
      <w:pPr>
        <w:pStyle w:val="MM-BodyText"/>
        <w:spacing w:before="0" w:after="0" w:line="240" w:lineRule="auto"/>
        <w:ind w:left="364"/>
        <w:jc w:val="left"/>
        <w:rPr>
          <w:b/>
          <w:bCs/>
        </w:rPr>
      </w:pPr>
      <w:r w:rsidRPr="00A872CF">
        <w:rPr>
          <w:b/>
          <w:bCs/>
        </w:rPr>
        <w:t>Well-child visit – [Age]</w:t>
      </w:r>
    </w:p>
    <w:p w14:paraId="52057469" w14:textId="77777777" w:rsidR="00706083" w:rsidRPr="00A872CF" w:rsidRDefault="00706083" w:rsidP="00706083">
      <w:pPr>
        <w:pStyle w:val="MM-BodyText"/>
        <w:spacing w:before="0" w:after="0" w:line="240" w:lineRule="auto"/>
        <w:ind w:left="714"/>
        <w:jc w:val="left"/>
      </w:pPr>
      <w:sdt>
        <w:sdtPr>
          <w:id w:val="-110765443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eastAsia="MS Gothic" w:hAnsi="Segoe UI Symbol" w:cs="Segoe UI Symbol"/>
            </w:rPr>
            <w:t>☐</w:t>
          </w:r>
        </w:sdtContent>
      </w:sdt>
      <w:r w:rsidRPr="00A872CF">
        <w:t xml:space="preserve"> Preventive care</w:t>
      </w:r>
    </w:p>
    <w:p w14:paraId="364FC0CE" w14:textId="77777777" w:rsidR="00706083" w:rsidRPr="00A872CF" w:rsidRDefault="00706083" w:rsidP="00706083">
      <w:pPr>
        <w:pStyle w:val="MM-BodyText"/>
        <w:spacing w:before="0" w:after="0" w:line="240" w:lineRule="auto"/>
        <w:ind w:left="714"/>
        <w:jc w:val="left"/>
      </w:pPr>
      <w:sdt>
        <w:sdtPr>
          <w:id w:val="6692990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Developmental surveillance</w:t>
      </w:r>
    </w:p>
    <w:p w14:paraId="2CA45E74" w14:textId="77777777" w:rsidR="00706083" w:rsidRPr="00A872CF" w:rsidRDefault="00706083" w:rsidP="00706083">
      <w:pPr>
        <w:pStyle w:val="MM-BodyText"/>
        <w:spacing w:before="0" w:after="0" w:line="240" w:lineRule="auto"/>
        <w:ind w:left="714"/>
        <w:jc w:val="left"/>
      </w:pPr>
      <w:sdt>
        <w:sdtPr>
          <w:id w:val="-20152093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Parental priorities from</w:t>
      </w:r>
      <w:r>
        <w:t xml:space="preserve"> Cycle of Engagement – Well Visit Planner (</w:t>
      </w:r>
      <w:r w:rsidRPr="00A872CF">
        <w:t>COE-WVP</w:t>
      </w:r>
      <w:r>
        <w:t>)</w:t>
      </w:r>
    </w:p>
    <w:p w14:paraId="38C843C9" w14:textId="77777777" w:rsidR="00706083" w:rsidRPr="00A872CF" w:rsidRDefault="00706083" w:rsidP="00706083"/>
    <w:p w14:paraId="75DD3FF9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  <w:u w:val="single"/>
        </w:rPr>
      </w:pPr>
      <w:r w:rsidRPr="00A872CF">
        <w:rPr>
          <w:b/>
          <w:bCs/>
          <w:u w:val="single"/>
        </w:rPr>
        <w:t>Pre-Visit Summary</w:t>
      </w:r>
    </w:p>
    <w:p w14:paraId="43EC1803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</w:pPr>
      <w:r w:rsidRPr="00A872CF">
        <w:rPr>
          <w:b/>
          <w:bCs/>
        </w:rPr>
        <w:t xml:space="preserve">COE-WVP Completed: </w:t>
      </w:r>
      <w:r w:rsidRPr="00A872CF">
        <w:rPr>
          <w:i/>
          <w:iCs/>
        </w:rPr>
        <w:t>[Yes/No]</w:t>
      </w:r>
    </w:p>
    <w:p w14:paraId="5361FBF0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i/>
          <w:iCs/>
        </w:rPr>
      </w:pPr>
      <w:r w:rsidRPr="00A872CF">
        <w:rPr>
          <w:b/>
          <w:bCs/>
        </w:rPr>
        <w:t>Date Completed:</w:t>
      </w:r>
      <w:r w:rsidRPr="00A872CF">
        <w:t xml:space="preserve"> </w:t>
      </w:r>
      <w:r w:rsidRPr="00A872CF">
        <w:rPr>
          <w:i/>
          <w:iCs/>
        </w:rPr>
        <w:t>[MM/DD/YYYY]</w:t>
      </w:r>
    </w:p>
    <w:p w14:paraId="710AFFA6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Parent-Reported Priorities:</w:t>
      </w:r>
    </w:p>
    <w:p w14:paraId="4DFE7EDC" w14:textId="77777777" w:rsidR="00706083" w:rsidRPr="00A872CF" w:rsidRDefault="00706083" w:rsidP="00706083">
      <w:pPr>
        <w:pStyle w:val="MM-BodyText"/>
        <w:numPr>
          <w:ilvl w:val="1"/>
          <w:numId w:val="36"/>
        </w:numPr>
        <w:spacing w:before="0" w:after="0" w:line="240" w:lineRule="auto"/>
        <w:ind w:left="1080"/>
        <w:jc w:val="left"/>
      </w:pPr>
      <w:r w:rsidRPr="00A872CF">
        <w:t>[Insert top 1</w:t>
      </w:r>
      <w:r>
        <w:t>-</w:t>
      </w:r>
      <w:r w:rsidRPr="00A872CF">
        <w:t>3 priorities from WVP]</w:t>
      </w:r>
    </w:p>
    <w:p w14:paraId="3755ABFE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Developmental Concerns Identified by Parent:</w:t>
      </w:r>
    </w:p>
    <w:p w14:paraId="6CB40297" w14:textId="77777777" w:rsidR="00706083" w:rsidRPr="00A872CF" w:rsidRDefault="00706083" w:rsidP="00706083">
      <w:pPr>
        <w:pStyle w:val="MM-BodyText"/>
        <w:numPr>
          <w:ilvl w:val="0"/>
          <w:numId w:val="37"/>
        </w:numPr>
        <w:spacing w:before="0" w:after="0" w:line="240" w:lineRule="auto"/>
        <w:ind w:left="1080"/>
        <w:jc w:val="left"/>
      </w:pPr>
      <w:r w:rsidRPr="00A872CF">
        <w:t>[Select: None | Speech | Behavior | Motor | Social | Other: _____]</w:t>
      </w:r>
    </w:p>
    <w:p w14:paraId="50D45A75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Social Determinants / Family Context Noted:</w:t>
      </w:r>
    </w:p>
    <w:p w14:paraId="7D9F213A" w14:textId="77777777" w:rsidR="00706083" w:rsidRPr="00A872CF" w:rsidRDefault="00706083" w:rsidP="00706083">
      <w:pPr>
        <w:pStyle w:val="MM-BodyText"/>
        <w:numPr>
          <w:ilvl w:val="1"/>
          <w:numId w:val="35"/>
        </w:numPr>
        <w:spacing w:before="0" w:after="0" w:line="240" w:lineRule="auto"/>
        <w:ind w:left="1170"/>
        <w:jc w:val="left"/>
      </w:pPr>
      <w:r w:rsidRPr="00A872CF">
        <w:t>[Select: Food | Housing | Childcare | Mental Health | None | Other: _____]</w:t>
      </w:r>
      <w:r w:rsidRPr="00A872CF">
        <w:rPr>
          <w:noProof/>
          <w14:ligatures w14:val="standardContextual"/>
        </w:rPr>
        <w:t xml:space="preserve"> </w:t>
      </w:r>
    </w:p>
    <w:p w14:paraId="5CCAAF65" w14:textId="77777777" w:rsidR="00706083" w:rsidRPr="00A872CF" w:rsidRDefault="00706083" w:rsidP="00706083">
      <w:pPr>
        <w:pStyle w:val="MM-BodyText"/>
        <w:spacing w:before="0" w:after="0" w:line="240" w:lineRule="auto"/>
        <w:ind w:left="810" w:firstLine="0"/>
        <w:jc w:val="left"/>
      </w:pPr>
    </w:p>
    <w:p w14:paraId="66B7A34F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  <w:u w:val="single"/>
        </w:rPr>
      </w:pPr>
      <w:r w:rsidRPr="00A872CF">
        <w:rPr>
          <w:b/>
          <w:bCs/>
          <w:u w:val="single"/>
        </w:rPr>
        <w:t>Developmental Surveillance</w:t>
      </w:r>
    </w:p>
    <w:p w14:paraId="2E0103F0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Milestone Review (based on age):</w:t>
      </w:r>
    </w:p>
    <w:p w14:paraId="7800D9C9" w14:textId="77777777" w:rsidR="00706083" w:rsidRPr="00A872CF" w:rsidRDefault="00706083" w:rsidP="00706083">
      <w:pPr>
        <w:pStyle w:val="MM-BodyText"/>
        <w:spacing w:before="0" w:after="0" w:line="240" w:lineRule="auto"/>
        <w:ind w:left="766"/>
        <w:jc w:val="left"/>
      </w:pPr>
      <w:sdt>
        <w:sdtPr>
          <w:id w:val="17036642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Motor</w:t>
      </w:r>
    </w:p>
    <w:p w14:paraId="53AFFEC9" w14:textId="77777777" w:rsidR="00706083" w:rsidRPr="00A872CF" w:rsidRDefault="00706083" w:rsidP="00706083">
      <w:pPr>
        <w:pStyle w:val="MM-BodyText"/>
        <w:spacing w:before="0" w:after="0" w:line="240" w:lineRule="auto"/>
        <w:ind w:left="766"/>
        <w:jc w:val="left"/>
      </w:pPr>
      <w:sdt>
        <w:sdtPr>
          <w:id w:val="-54907682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Language</w:t>
      </w:r>
    </w:p>
    <w:p w14:paraId="21CE4E25" w14:textId="77777777" w:rsidR="00706083" w:rsidRPr="00A872CF" w:rsidRDefault="00706083" w:rsidP="00706083">
      <w:pPr>
        <w:pStyle w:val="MM-BodyText"/>
        <w:spacing w:before="0" w:after="0" w:line="240" w:lineRule="auto"/>
        <w:ind w:left="766"/>
        <w:jc w:val="left"/>
      </w:pPr>
      <w:sdt>
        <w:sdtPr>
          <w:id w:val="11497162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Social-emotional</w:t>
      </w:r>
    </w:p>
    <w:p w14:paraId="0298B537" w14:textId="77777777" w:rsidR="00706083" w:rsidRPr="00A872CF" w:rsidRDefault="00706083" w:rsidP="00706083">
      <w:pPr>
        <w:pStyle w:val="MM-BodyText"/>
        <w:spacing w:before="0" w:after="0" w:line="240" w:lineRule="auto"/>
        <w:ind w:left="766"/>
        <w:jc w:val="left"/>
      </w:pPr>
      <w:sdt>
        <w:sdtPr>
          <w:id w:val="15033873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Cognitive</w:t>
      </w:r>
    </w:p>
    <w:p w14:paraId="376CB54E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Concerns raised by provider:</w:t>
      </w:r>
    </w:p>
    <w:p w14:paraId="60743F43" w14:textId="77777777" w:rsidR="00706083" w:rsidRPr="00A872CF" w:rsidRDefault="00706083" w:rsidP="00706083">
      <w:pPr>
        <w:pStyle w:val="MM-BodyText"/>
        <w:numPr>
          <w:ilvl w:val="1"/>
          <w:numId w:val="35"/>
        </w:numPr>
        <w:spacing w:before="0" w:after="0" w:line="240" w:lineRule="auto"/>
        <w:ind w:left="1170"/>
        <w:jc w:val="left"/>
      </w:pPr>
      <w:r w:rsidRPr="00A872CF">
        <w:t>[None | Area(s) of concern: _____]</w:t>
      </w:r>
    </w:p>
    <w:p w14:paraId="66ABDA95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Comparison with previous visits (if applicable):</w:t>
      </w:r>
    </w:p>
    <w:p w14:paraId="69ED7FE3" w14:textId="77777777" w:rsidR="00706083" w:rsidRPr="00A872CF" w:rsidRDefault="00706083" w:rsidP="00706083">
      <w:pPr>
        <w:pStyle w:val="MM-BodyText"/>
        <w:numPr>
          <w:ilvl w:val="1"/>
          <w:numId w:val="35"/>
        </w:numPr>
        <w:spacing w:before="0" w:after="0" w:line="240" w:lineRule="auto"/>
        <w:ind w:left="1170"/>
        <w:jc w:val="left"/>
      </w:pPr>
      <w:r w:rsidRPr="00A872CF">
        <w:t>[Improved | Stable | Regression noted in: ____]</w:t>
      </w:r>
    </w:p>
    <w:p w14:paraId="575007AC" w14:textId="77777777" w:rsidR="00706083" w:rsidRPr="00A872CF" w:rsidRDefault="00706083" w:rsidP="00706083"/>
    <w:p w14:paraId="34433404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  <w:u w:val="single"/>
        </w:rPr>
      </w:pPr>
      <w:r w:rsidRPr="00A872CF">
        <w:rPr>
          <w:b/>
          <w:bCs/>
          <w:u w:val="single"/>
        </w:rPr>
        <w:t>Anticipatory Guidance (Select Age-Specific Topics)</w:t>
      </w:r>
    </w:p>
    <w:p w14:paraId="112F51D3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16996569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eastAsia="MS Gothic" w:hAnsi="Segoe UI Symbol" w:cs="Segoe UI Symbol"/>
            </w:rPr>
            <w:t>☐</w:t>
          </w:r>
        </w:sdtContent>
      </w:sdt>
      <w:r w:rsidRPr="00A872CF">
        <w:t xml:space="preserve"> Nutrition &amp; feeding</w:t>
      </w:r>
    </w:p>
    <w:p w14:paraId="5F62D35B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-138093519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Sleep</w:t>
      </w:r>
    </w:p>
    <w:p w14:paraId="6D5343BD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11346051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Language stimulation</w:t>
      </w:r>
    </w:p>
    <w:p w14:paraId="2E5AA944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-7343911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Behavior &amp; routines</w:t>
      </w:r>
      <w:r w:rsidRPr="00A872CF">
        <w:rPr>
          <w:noProof/>
          <w14:ligatures w14:val="standardContextual"/>
        </w:rPr>
        <w:t xml:space="preserve"> </w:t>
      </w:r>
    </w:p>
    <w:p w14:paraId="671C5611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-8891868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Screen time</w:t>
      </w:r>
    </w:p>
    <w:p w14:paraId="451EA524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-13310025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Safety (home, car, water, etc.)</w:t>
      </w:r>
    </w:p>
    <w:p w14:paraId="43B21D2F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72903935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Toilet training</w:t>
      </w:r>
    </w:p>
    <w:p w14:paraId="23167C60" w14:textId="77777777" w:rsidR="00706083" w:rsidRPr="00A872CF" w:rsidRDefault="00706083" w:rsidP="00706083">
      <w:pPr>
        <w:pStyle w:val="MM-BodyText"/>
        <w:spacing w:before="0" w:after="0" w:line="240" w:lineRule="auto"/>
        <w:ind w:left="682"/>
        <w:jc w:val="left"/>
      </w:pPr>
      <w:sdt>
        <w:sdtPr>
          <w:id w:val="13052398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School readiness</w:t>
      </w:r>
    </w:p>
    <w:p w14:paraId="30AE42B9" w14:textId="77777777" w:rsidR="00706083" w:rsidRPr="00A872CF" w:rsidRDefault="00706083" w:rsidP="00706083">
      <w:pPr>
        <w:pStyle w:val="MM-BodyText"/>
        <w:spacing w:before="0" w:after="0" w:line="240" w:lineRule="auto"/>
        <w:ind w:left="346"/>
        <w:jc w:val="left"/>
        <w:rPr>
          <w:i/>
          <w:iCs/>
        </w:rPr>
      </w:pPr>
      <w:r w:rsidRPr="00A872CF">
        <w:rPr>
          <w:b/>
          <w:bCs/>
        </w:rPr>
        <w:t>Handouts Given:</w:t>
      </w:r>
      <w:r w:rsidRPr="00A872CF">
        <w:t xml:space="preserve"> </w:t>
      </w:r>
      <w:r w:rsidRPr="00A872CF">
        <w:rPr>
          <w:i/>
          <w:iCs/>
        </w:rPr>
        <w:t>[Yes/No]</w:t>
      </w:r>
    </w:p>
    <w:p w14:paraId="28427080" w14:textId="3564503D" w:rsidR="00706083" w:rsidRPr="00A872CF" w:rsidRDefault="00706083" w:rsidP="00706083">
      <w:pPr>
        <w:pStyle w:val="MM-BodyText"/>
        <w:spacing w:before="0" w:after="0" w:line="240" w:lineRule="auto"/>
        <w:ind w:left="346"/>
        <w:jc w:val="left"/>
        <w:rPr>
          <w:i/>
          <w:iCs/>
        </w:rPr>
      </w:pPr>
      <w:r w:rsidRPr="00A872CF">
        <w:rPr>
          <w:b/>
          <w:bCs/>
        </w:rPr>
        <w:t>Referred to:</w:t>
      </w:r>
      <w:r w:rsidRPr="00A872CF">
        <w:t xml:space="preserve"> </w:t>
      </w:r>
      <w:r w:rsidRPr="00A872CF">
        <w:rPr>
          <w:i/>
          <w:iCs/>
        </w:rPr>
        <w:t xml:space="preserve">[e.g., HealthySteps, </w:t>
      </w:r>
      <w:r>
        <w:rPr>
          <w:i/>
          <w:iCs/>
        </w:rPr>
        <w:t>e</w:t>
      </w:r>
      <w:r w:rsidRPr="00A872CF">
        <w:rPr>
          <w:i/>
          <w:iCs/>
        </w:rPr>
        <w:t xml:space="preserve">arly </w:t>
      </w:r>
      <w:r>
        <w:rPr>
          <w:i/>
          <w:iCs/>
        </w:rPr>
        <w:t>i</w:t>
      </w:r>
      <w:r w:rsidRPr="00A872CF">
        <w:rPr>
          <w:i/>
          <w:iCs/>
        </w:rPr>
        <w:t xml:space="preserve">ntervention, </w:t>
      </w:r>
      <w:r>
        <w:rPr>
          <w:i/>
          <w:iCs/>
        </w:rPr>
        <w:t>c</w:t>
      </w:r>
      <w:r w:rsidRPr="00A872CF">
        <w:rPr>
          <w:i/>
          <w:iCs/>
        </w:rPr>
        <w:t xml:space="preserve">are </w:t>
      </w:r>
      <w:r>
        <w:rPr>
          <w:i/>
          <w:iCs/>
        </w:rPr>
        <w:t>c</w:t>
      </w:r>
      <w:r w:rsidRPr="00A872CF">
        <w:rPr>
          <w:i/>
          <w:iCs/>
        </w:rPr>
        <w:t>oordination]</w:t>
      </w:r>
    </w:p>
    <w:p w14:paraId="17E2A84F" w14:textId="77777777" w:rsidR="00706083" w:rsidRPr="00A872CF" w:rsidRDefault="00706083" w:rsidP="00706083"/>
    <w:p w14:paraId="6D5F8EF3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  <w:u w:val="single"/>
        </w:rPr>
      </w:pPr>
      <w:r w:rsidRPr="00A872CF">
        <w:rPr>
          <w:b/>
          <w:bCs/>
          <w:u w:val="single"/>
        </w:rPr>
        <w:t>Screening Tools Completed</w:t>
      </w:r>
    </w:p>
    <w:p w14:paraId="05FBFF96" w14:textId="77777777" w:rsidR="00706083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</w:pPr>
      <w:r w:rsidRPr="2038633C">
        <w:rPr>
          <w:b/>
          <w:bCs/>
        </w:rPr>
        <w:t>Edinburgh</w:t>
      </w:r>
      <w:r w:rsidRPr="2038633C">
        <w:t>: [Yes/No]</w:t>
      </w:r>
    </w:p>
    <w:p w14:paraId="2F88C1FC" w14:textId="77777777" w:rsidR="00706083" w:rsidRPr="00A872CF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  <w:rPr>
          <w:i/>
          <w:iCs/>
        </w:rPr>
      </w:pPr>
      <w:r w:rsidRPr="00CDC62A">
        <w:rPr>
          <w:b/>
          <w:bCs/>
        </w:rPr>
        <w:t>ASQ-3 / ASQ:SE:</w:t>
      </w:r>
      <w:r>
        <w:t xml:space="preserve"> </w:t>
      </w:r>
      <w:r w:rsidRPr="00CDC62A">
        <w:rPr>
          <w:i/>
          <w:iCs/>
        </w:rPr>
        <w:t>[Yes/No]</w:t>
      </w:r>
    </w:p>
    <w:p w14:paraId="2C86A5A2" w14:textId="77777777" w:rsidR="00706083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</w:pPr>
      <w:r w:rsidRPr="2038633C">
        <w:rPr>
          <w:b/>
          <w:bCs/>
        </w:rPr>
        <w:t>MCHAT: [</w:t>
      </w:r>
      <w:r w:rsidRPr="2038633C">
        <w:t>Yes/No]</w:t>
      </w:r>
    </w:p>
    <w:p w14:paraId="448CFD76" w14:textId="77777777" w:rsidR="00706083" w:rsidRPr="00A872CF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  <w:rPr>
          <w:i/>
          <w:iCs/>
        </w:rPr>
      </w:pPr>
      <w:r w:rsidRPr="00CDC62A">
        <w:rPr>
          <w:b/>
          <w:bCs/>
        </w:rPr>
        <w:t>Maternal Depression (PHQ-2/9):</w:t>
      </w:r>
      <w:r>
        <w:t xml:space="preserve"> </w:t>
      </w:r>
      <w:r w:rsidRPr="00CDC62A">
        <w:rPr>
          <w:i/>
          <w:iCs/>
        </w:rPr>
        <w:t>[Yes/No]</w:t>
      </w:r>
    </w:p>
    <w:p w14:paraId="6FE467E3" w14:textId="77777777" w:rsidR="00706083" w:rsidRPr="00A872CF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</w:pPr>
      <w:r w:rsidRPr="00A872CF">
        <w:rPr>
          <w:b/>
          <w:bCs/>
        </w:rPr>
        <w:t>Lead Risk:</w:t>
      </w:r>
      <w:r w:rsidRPr="00A872CF">
        <w:t xml:space="preserve"> </w:t>
      </w:r>
      <w:r w:rsidRPr="00A872CF">
        <w:rPr>
          <w:i/>
          <w:iCs/>
        </w:rPr>
        <w:t>[Yes/No]</w:t>
      </w:r>
    </w:p>
    <w:p w14:paraId="28726F5F" w14:textId="77777777" w:rsidR="00706083" w:rsidRPr="00A872CF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</w:pPr>
      <w:r w:rsidRPr="00A872CF">
        <w:rPr>
          <w:b/>
          <w:bCs/>
        </w:rPr>
        <w:t>Vision/Hearing:</w:t>
      </w:r>
      <w:r w:rsidRPr="00A872CF">
        <w:t xml:space="preserve"> </w:t>
      </w:r>
      <w:r w:rsidRPr="00A872CF">
        <w:rPr>
          <w:i/>
          <w:iCs/>
        </w:rPr>
        <w:t>[Yes/No]</w:t>
      </w:r>
    </w:p>
    <w:p w14:paraId="49274563" w14:textId="77777777" w:rsidR="00706083" w:rsidRPr="00A872CF" w:rsidRDefault="00706083" w:rsidP="00706083">
      <w:pPr>
        <w:pStyle w:val="MM-BodyText"/>
        <w:numPr>
          <w:ilvl w:val="0"/>
          <w:numId w:val="38"/>
        </w:numPr>
        <w:spacing w:before="0" w:after="0" w:line="240" w:lineRule="auto"/>
        <w:jc w:val="left"/>
      </w:pPr>
      <w:r w:rsidRPr="00A872CF">
        <w:rPr>
          <w:b/>
          <w:bCs/>
        </w:rPr>
        <w:t>Immunizations Updated:</w:t>
      </w:r>
      <w:r w:rsidRPr="00A872CF">
        <w:t xml:space="preserve"> </w:t>
      </w:r>
      <w:r w:rsidRPr="00A872CF">
        <w:rPr>
          <w:i/>
          <w:iCs/>
        </w:rPr>
        <w:t>[Yes/No]</w:t>
      </w:r>
    </w:p>
    <w:p w14:paraId="029DB173" w14:textId="77777777" w:rsidR="00706083" w:rsidRPr="00A872CF" w:rsidRDefault="00706083" w:rsidP="00706083"/>
    <w:p w14:paraId="76AD2B04" w14:textId="77777777" w:rsidR="00706083" w:rsidRPr="00A872CF" w:rsidRDefault="00706083" w:rsidP="00706083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Plan / Next Steps</w:t>
      </w:r>
    </w:p>
    <w:p w14:paraId="6C583908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A872CF">
        <w:rPr>
          <w:b/>
          <w:bCs/>
        </w:rPr>
        <w:t>Key Takeaways for Family:</w:t>
      </w:r>
    </w:p>
    <w:p w14:paraId="0F90CD23" w14:textId="77777777" w:rsidR="00706083" w:rsidRPr="00A872CF" w:rsidRDefault="00706083" w:rsidP="00706083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A872CF">
        <w:t>[Auto-populate from WVP Summary or note main messages]</w:t>
      </w:r>
    </w:p>
    <w:p w14:paraId="411A7A7A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b/>
          <w:bCs/>
        </w:rPr>
      </w:pPr>
      <w:r w:rsidRPr="00CDC62A">
        <w:rPr>
          <w:b/>
          <w:bCs/>
        </w:rPr>
        <w:t xml:space="preserve">Referrals / Follow-up: </w:t>
      </w:r>
    </w:p>
    <w:p w14:paraId="2FD96E17" w14:textId="77777777" w:rsidR="00706083" w:rsidRPr="00A872CF" w:rsidRDefault="00706083" w:rsidP="00706083">
      <w:pPr>
        <w:pStyle w:val="MM-BodyText"/>
        <w:spacing w:before="0" w:after="0" w:line="240" w:lineRule="auto"/>
        <w:ind w:left="752"/>
        <w:jc w:val="left"/>
      </w:pPr>
      <w:sdt>
        <w:sdtPr>
          <w:id w:val="3347311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eastAsia="MS Gothic" w:hAnsi="Segoe UI Symbol" w:cs="Segoe UI Symbol"/>
            </w:rPr>
            <w:t>☐</w:t>
          </w:r>
        </w:sdtContent>
      </w:sdt>
      <w:r w:rsidRPr="00A872CF">
        <w:t xml:space="preserve"> Early Intervention</w:t>
      </w:r>
    </w:p>
    <w:p w14:paraId="4361450B" w14:textId="77777777" w:rsidR="00706083" w:rsidRDefault="00706083" w:rsidP="00706083">
      <w:pPr>
        <w:pStyle w:val="MM-BodyText"/>
        <w:spacing w:before="0" w:after="0" w:line="240" w:lineRule="auto"/>
        <w:ind w:left="752"/>
        <w:jc w:val="left"/>
      </w:pPr>
      <w:sdt>
        <w:sdtPr>
          <w:id w:val="431474242"/>
          <w14:checkbox>
            <w14:checked w14:val="0"/>
            <w14:checkedState w14:val="2612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Developmental Specialist</w:t>
      </w:r>
    </w:p>
    <w:p w14:paraId="15B2B4B6" w14:textId="1EAC445A" w:rsidR="00706083" w:rsidRPr="00A872CF" w:rsidRDefault="00706083" w:rsidP="00706083">
      <w:pPr>
        <w:pStyle w:val="MM-BodyText"/>
        <w:spacing w:before="0" w:after="0" w:line="240" w:lineRule="auto"/>
        <w:ind w:left="752"/>
        <w:jc w:val="left"/>
      </w:pPr>
      <w:sdt>
        <w:sdtPr>
          <w:id w:val="175856085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</w:t>
      </w:r>
      <w:r>
        <w:t>Infant Early Childhood Mental Health</w:t>
      </w:r>
    </w:p>
    <w:p w14:paraId="46D227FA" w14:textId="77777777" w:rsidR="00706083" w:rsidRPr="00A872CF" w:rsidRDefault="00706083" w:rsidP="00706083">
      <w:pPr>
        <w:pStyle w:val="MM-BodyText"/>
        <w:spacing w:before="0" w:after="0" w:line="240" w:lineRule="auto"/>
        <w:ind w:left="752"/>
        <w:jc w:val="left"/>
      </w:pPr>
      <w:sdt>
        <w:sdtPr>
          <w:id w:val="-137654205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Social Work</w:t>
      </w:r>
    </w:p>
    <w:p w14:paraId="07547E49" w14:textId="77777777" w:rsidR="00706083" w:rsidRPr="00A872CF" w:rsidRDefault="00706083" w:rsidP="00706083">
      <w:pPr>
        <w:pStyle w:val="MM-BodyText"/>
        <w:spacing w:before="0" w:after="0" w:line="240" w:lineRule="auto"/>
        <w:ind w:left="752"/>
        <w:jc w:val="left"/>
      </w:pPr>
      <w:sdt>
        <w:sdtPr>
          <w:id w:val="9776466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872CF">
            <w:rPr>
              <w:rFonts w:ascii="Segoe UI Symbol" w:hAnsi="Segoe UI Symbol" w:cs="Segoe UI Symbol"/>
            </w:rPr>
            <w:t>☐</w:t>
          </w:r>
        </w:sdtContent>
      </w:sdt>
      <w:r w:rsidRPr="00A872CF">
        <w:t xml:space="preserve"> Follow-up in [timeframe]</w:t>
      </w:r>
    </w:p>
    <w:p w14:paraId="4F7D6F8A" w14:textId="77777777" w:rsidR="00706083" w:rsidRPr="00A872CF" w:rsidRDefault="00706083" w:rsidP="00706083">
      <w:pPr>
        <w:pStyle w:val="MM-BodyText"/>
        <w:spacing w:before="0" w:after="0" w:line="240" w:lineRule="auto"/>
        <w:ind w:left="374"/>
        <w:jc w:val="left"/>
        <w:rPr>
          <w:i/>
          <w:iCs/>
        </w:rPr>
      </w:pPr>
      <w:r w:rsidRPr="00A872CF">
        <w:rPr>
          <w:b/>
          <w:bCs/>
        </w:rPr>
        <w:t>Visit Summary Reviewed with Family:</w:t>
      </w:r>
      <w:r w:rsidRPr="00A872CF">
        <w:t xml:space="preserve"> </w:t>
      </w:r>
      <w:r w:rsidRPr="00A872CF">
        <w:rPr>
          <w:i/>
          <w:iCs/>
        </w:rPr>
        <w:t>[Yes/No]</w:t>
      </w:r>
    </w:p>
    <w:p w14:paraId="4D359A54" w14:textId="4F30AF97" w:rsidR="00137405" w:rsidRPr="00975EDC" w:rsidRDefault="00137405" w:rsidP="00706083">
      <w:pPr>
        <w:pStyle w:val="MM-BodyText"/>
        <w:spacing w:before="0" w:after="0" w:line="240" w:lineRule="auto"/>
        <w:ind w:left="720" w:firstLine="0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D1C0" w14:textId="77777777" w:rsidR="00E4504D" w:rsidRDefault="00E4504D" w:rsidP="009046CB">
      <w:r>
        <w:separator/>
      </w:r>
    </w:p>
  </w:endnote>
  <w:endnote w:type="continuationSeparator" w:id="0">
    <w:p w14:paraId="674CEB17" w14:textId="77777777" w:rsidR="00E4504D" w:rsidRDefault="00E4504D" w:rsidP="009046CB">
      <w:r>
        <w:continuationSeparator/>
      </w:r>
    </w:p>
  </w:endnote>
  <w:endnote w:type="continuationNotice" w:id="1">
    <w:p w14:paraId="185BCA1C" w14:textId="77777777" w:rsidR="00E4504D" w:rsidRDefault="00E45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84A4" w14:textId="77777777" w:rsidR="00E4504D" w:rsidRDefault="00E4504D" w:rsidP="009046CB">
      <w:r>
        <w:separator/>
      </w:r>
    </w:p>
  </w:footnote>
  <w:footnote w:type="continuationSeparator" w:id="0">
    <w:p w14:paraId="5257ABC6" w14:textId="77777777" w:rsidR="00E4504D" w:rsidRDefault="00E4504D" w:rsidP="009046CB">
      <w:r>
        <w:continuationSeparator/>
      </w:r>
    </w:p>
  </w:footnote>
  <w:footnote w:type="continuationNotice" w:id="1">
    <w:p w14:paraId="3FAB1D03" w14:textId="77777777" w:rsidR="00E4504D" w:rsidRDefault="00E450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BA"/>
    <w:multiLevelType w:val="hybridMultilevel"/>
    <w:tmpl w:val="ACD0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4562"/>
    <w:multiLevelType w:val="hybridMultilevel"/>
    <w:tmpl w:val="9BF2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270F"/>
    <w:multiLevelType w:val="hybridMultilevel"/>
    <w:tmpl w:val="6BB44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B75A1"/>
    <w:multiLevelType w:val="hybridMultilevel"/>
    <w:tmpl w:val="012AE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382B"/>
    <w:multiLevelType w:val="hybridMultilevel"/>
    <w:tmpl w:val="F50C8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D70F7"/>
    <w:multiLevelType w:val="hybridMultilevel"/>
    <w:tmpl w:val="E5ACB46C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0618"/>
    <w:multiLevelType w:val="hybridMultilevel"/>
    <w:tmpl w:val="BEE864D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34A0"/>
    <w:multiLevelType w:val="hybridMultilevel"/>
    <w:tmpl w:val="E52EC640"/>
    <w:lvl w:ilvl="0" w:tplc="37448A3C">
      <w:start w:val="1"/>
      <w:numFmt w:val="bullet"/>
      <w:lvlText w:val=""/>
      <w:lvlJc w:val="left"/>
      <w:pPr>
        <w:ind w:left="1112" w:hanging="360"/>
      </w:pPr>
      <w:rPr>
        <w:rFonts w:ascii="Wingdings" w:hAnsi="Wingdings" w:hint="default"/>
      </w:rPr>
    </w:lvl>
    <w:lvl w:ilvl="1" w:tplc="8AF436E2">
      <w:start w:val="1"/>
      <w:numFmt w:val="bullet"/>
      <w:lvlText w:val="o"/>
      <w:lvlJc w:val="left"/>
      <w:pPr>
        <w:ind w:left="1832" w:hanging="360"/>
      </w:pPr>
      <w:rPr>
        <w:rFonts w:ascii="Courier New" w:hAnsi="Courier New" w:hint="default"/>
      </w:rPr>
    </w:lvl>
    <w:lvl w:ilvl="2" w:tplc="CEA634BA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50E4CF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B1C8BDCC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5" w:tplc="B86A2DCE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8242922A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F6EECB30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8" w:tplc="974CC426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 w15:restartNumberingAfterBreak="0">
    <w:nsid w:val="16DA6CF5"/>
    <w:multiLevelType w:val="hybridMultilevel"/>
    <w:tmpl w:val="969431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10F60"/>
    <w:multiLevelType w:val="hybridMultilevel"/>
    <w:tmpl w:val="F5B608C0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70031"/>
    <w:multiLevelType w:val="hybridMultilevel"/>
    <w:tmpl w:val="E7C87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E528A"/>
    <w:multiLevelType w:val="hybridMultilevel"/>
    <w:tmpl w:val="785A8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07106"/>
    <w:multiLevelType w:val="hybridMultilevel"/>
    <w:tmpl w:val="97180D42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143A0"/>
    <w:multiLevelType w:val="hybridMultilevel"/>
    <w:tmpl w:val="C2D4DEC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0184"/>
    <w:multiLevelType w:val="hybridMultilevel"/>
    <w:tmpl w:val="C9CAD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CA1B6A"/>
    <w:multiLevelType w:val="hybridMultilevel"/>
    <w:tmpl w:val="9B58E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05873"/>
    <w:multiLevelType w:val="hybridMultilevel"/>
    <w:tmpl w:val="C860BA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C07291"/>
    <w:multiLevelType w:val="hybridMultilevel"/>
    <w:tmpl w:val="08807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5214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842F2"/>
    <w:multiLevelType w:val="hybridMultilevel"/>
    <w:tmpl w:val="4A2A8C4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B3647"/>
    <w:multiLevelType w:val="hybridMultilevel"/>
    <w:tmpl w:val="0E6A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931E3"/>
    <w:multiLevelType w:val="hybridMultilevel"/>
    <w:tmpl w:val="0DEC6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21638"/>
    <w:multiLevelType w:val="hybridMultilevel"/>
    <w:tmpl w:val="17185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A56E5"/>
    <w:multiLevelType w:val="hybridMultilevel"/>
    <w:tmpl w:val="4E465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96FC4"/>
    <w:multiLevelType w:val="hybridMultilevel"/>
    <w:tmpl w:val="03260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83C60"/>
    <w:multiLevelType w:val="hybridMultilevel"/>
    <w:tmpl w:val="E918C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432C"/>
    <w:multiLevelType w:val="hybridMultilevel"/>
    <w:tmpl w:val="76B8F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F0AF0"/>
    <w:multiLevelType w:val="hybridMultilevel"/>
    <w:tmpl w:val="88907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3"/>
  </w:num>
  <w:num w:numId="2" w16cid:durableId="734819224">
    <w:abstractNumId w:val="30"/>
  </w:num>
  <w:num w:numId="3" w16cid:durableId="375742143">
    <w:abstractNumId w:val="1"/>
  </w:num>
  <w:num w:numId="4" w16cid:durableId="1604269085">
    <w:abstractNumId w:val="18"/>
  </w:num>
  <w:num w:numId="5" w16cid:durableId="1033308204">
    <w:abstractNumId w:val="22"/>
  </w:num>
  <w:num w:numId="6" w16cid:durableId="807170432">
    <w:abstractNumId w:val="23"/>
  </w:num>
  <w:num w:numId="7" w16cid:durableId="1364358247">
    <w:abstractNumId w:val="15"/>
  </w:num>
  <w:num w:numId="8" w16cid:durableId="981737952">
    <w:abstractNumId w:val="38"/>
  </w:num>
  <w:num w:numId="9" w16cid:durableId="1267033061">
    <w:abstractNumId w:val="16"/>
  </w:num>
  <w:num w:numId="10" w16cid:durableId="636028958">
    <w:abstractNumId w:val="28"/>
  </w:num>
  <w:num w:numId="11" w16cid:durableId="504706220">
    <w:abstractNumId w:val="14"/>
  </w:num>
  <w:num w:numId="12" w16cid:durableId="1435130976">
    <w:abstractNumId w:val="36"/>
  </w:num>
  <w:num w:numId="13" w16cid:durableId="742292595">
    <w:abstractNumId w:val="27"/>
  </w:num>
  <w:num w:numId="14" w16cid:durableId="1030911775">
    <w:abstractNumId w:val="10"/>
  </w:num>
  <w:num w:numId="15" w16cid:durableId="652489556">
    <w:abstractNumId w:val="6"/>
  </w:num>
  <w:num w:numId="16" w16cid:durableId="2104647194">
    <w:abstractNumId w:val="2"/>
  </w:num>
  <w:num w:numId="17" w16cid:durableId="1834685531">
    <w:abstractNumId w:val="26"/>
  </w:num>
  <w:num w:numId="18" w16cid:durableId="2065566589">
    <w:abstractNumId w:val="7"/>
  </w:num>
  <w:num w:numId="19" w16cid:durableId="149753832">
    <w:abstractNumId w:val="19"/>
  </w:num>
  <w:num w:numId="20" w16cid:durableId="541212577">
    <w:abstractNumId w:val="17"/>
  </w:num>
  <w:num w:numId="21" w16cid:durableId="114910129">
    <w:abstractNumId w:val="12"/>
  </w:num>
  <w:num w:numId="22" w16cid:durableId="1523546293">
    <w:abstractNumId w:val="37"/>
  </w:num>
  <w:num w:numId="23" w16cid:durableId="472527839">
    <w:abstractNumId w:val="0"/>
  </w:num>
  <w:num w:numId="24" w16cid:durableId="291328279">
    <w:abstractNumId w:val="5"/>
  </w:num>
  <w:num w:numId="25" w16cid:durableId="1717200178">
    <w:abstractNumId w:val="32"/>
  </w:num>
  <w:num w:numId="26" w16cid:durableId="1562323310">
    <w:abstractNumId w:val="34"/>
  </w:num>
  <w:num w:numId="27" w16cid:durableId="222718845">
    <w:abstractNumId w:val="4"/>
  </w:num>
  <w:num w:numId="28" w16cid:durableId="193886918">
    <w:abstractNumId w:val="35"/>
  </w:num>
  <w:num w:numId="29" w16cid:durableId="356279780">
    <w:abstractNumId w:val="29"/>
  </w:num>
  <w:num w:numId="30" w16cid:durableId="823812608">
    <w:abstractNumId w:val="20"/>
  </w:num>
  <w:num w:numId="31" w16cid:durableId="218127535">
    <w:abstractNumId w:val="9"/>
  </w:num>
  <w:num w:numId="32" w16cid:durableId="249243431">
    <w:abstractNumId w:val="3"/>
  </w:num>
  <w:num w:numId="33" w16cid:durableId="1766609003">
    <w:abstractNumId w:val="24"/>
  </w:num>
  <w:num w:numId="34" w16cid:durableId="837968179">
    <w:abstractNumId w:val="25"/>
  </w:num>
  <w:num w:numId="35" w16cid:durableId="1194030392">
    <w:abstractNumId w:val="21"/>
  </w:num>
  <w:num w:numId="36" w16cid:durableId="1277368485">
    <w:abstractNumId w:val="33"/>
  </w:num>
  <w:num w:numId="37" w16cid:durableId="411123751">
    <w:abstractNumId w:val="11"/>
  </w:num>
  <w:num w:numId="38" w16cid:durableId="1966308897">
    <w:abstractNumId w:val="39"/>
  </w:num>
  <w:num w:numId="39" w16cid:durableId="1464154764">
    <w:abstractNumId w:val="31"/>
  </w:num>
  <w:num w:numId="40" w16cid:durableId="124322427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36FA"/>
    <w:rsid w:val="002C5340"/>
    <w:rsid w:val="002C586D"/>
    <w:rsid w:val="002D2EA6"/>
    <w:rsid w:val="002D6578"/>
    <w:rsid w:val="002F0E60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06083"/>
    <w:rsid w:val="00712A91"/>
    <w:rsid w:val="0071678D"/>
    <w:rsid w:val="0071713F"/>
    <w:rsid w:val="007263D9"/>
    <w:rsid w:val="00727CAD"/>
    <w:rsid w:val="00732B32"/>
    <w:rsid w:val="007500CD"/>
    <w:rsid w:val="00764381"/>
    <w:rsid w:val="00771C02"/>
    <w:rsid w:val="00796AD0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30A5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258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2025-05-23T22:21:00Z</dcterms:created>
  <dcterms:modified xsi:type="dcterms:W3CDTF">2025-05-23T22:23:00Z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