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D132A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D132A7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D132A7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D132A7">
      <w:pPr>
        <w:rPr>
          <w:rFonts w:ascii="Times New Roman" w:eastAsia="Times New Roman" w:hAnsi="Times New Roman"/>
        </w:rPr>
      </w:pPr>
    </w:p>
    <w:p w14:paraId="6FF0D0DF" w14:textId="77777777" w:rsidR="0061526F" w:rsidRDefault="0061526F" w:rsidP="00D132A7">
      <w:pPr>
        <w:rPr>
          <w:rFonts w:ascii="Times New Roman" w:eastAsia="Times New Roman" w:hAnsi="Times New Roman"/>
        </w:rPr>
      </w:pPr>
    </w:p>
    <w:p w14:paraId="287BF9FA" w14:textId="7A5F4A16" w:rsidR="0036064E" w:rsidRPr="00CF7BEA" w:rsidRDefault="007500CD" w:rsidP="00D132A7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6F1BE8">
        <w:rPr>
          <w:b/>
          <w:color w:val="005870" w:themeColor="text1"/>
          <w:sz w:val="47"/>
        </w:rPr>
        <w:t>EPSDT Training Assessment for Community Health Center Staff</w:t>
      </w:r>
    </w:p>
    <w:p w14:paraId="3731BFAA" w14:textId="77777777" w:rsidR="0036064E" w:rsidRPr="00CF7BEA" w:rsidRDefault="009046CB" w:rsidP="00D132A7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29F0C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D132A7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10BEF6E1" w14:textId="77777777" w:rsidR="00D132A7" w:rsidRPr="00D132A7" w:rsidRDefault="00D132A7" w:rsidP="00060C75">
      <w:pPr>
        <w:numPr>
          <w:ilvl w:val="0"/>
          <w:numId w:val="28"/>
        </w:numPr>
        <w:ind w:right="-14"/>
        <w:rPr>
          <w:rFonts w:cs="Calibri"/>
          <w:b/>
          <w:bCs/>
          <w:color w:val="005970"/>
          <w:sz w:val="24"/>
          <w:szCs w:val="22"/>
          <w:lang w:bidi="en-US"/>
        </w:rPr>
      </w:pPr>
      <w:r w:rsidRPr="00D132A7">
        <w:rPr>
          <w:rFonts w:cs="Calibri"/>
          <w:b/>
          <w:bCs/>
          <w:color w:val="005970"/>
          <w:sz w:val="24"/>
          <w:szCs w:val="22"/>
          <w:lang w:bidi="en-US"/>
        </w:rPr>
        <w:t>Pre-Training Assessment</w:t>
      </w:r>
    </w:p>
    <w:p w14:paraId="0911C89E" w14:textId="4D11A1FE" w:rsidR="00D132A7" w:rsidRDefault="00D132A7" w:rsidP="00C50705">
      <w:pPr>
        <w:ind w:left="374" w:right="-14" w:firstLine="346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i/>
          <w:iCs/>
          <w:color w:val="181717"/>
          <w:sz w:val="24"/>
          <w:szCs w:val="22"/>
          <w:u w:val="single"/>
          <w:lang w:bidi="en-US"/>
        </w:rPr>
        <w:t>Instructions</w:t>
      </w:r>
      <w:r w:rsidRPr="00D132A7">
        <w:rPr>
          <w:rFonts w:cs="Calibri"/>
          <w:i/>
          <w:iCs/>
          <w:color w:val="181717"/>
          <w:sz w:val="24"/>
          <w:szCs w:val="22"/>
          <w:lang w:bidi="en-US"/>
        </w:rPr>
        <w:t>:</w:t>
      </w:r>
      <w:r w:rsidRPr="00D132A7">
        <w:rPr>
          <w:rFonts w:cs="Calibri"/>
          <w:color w:val="181717"/>
          <w:sz w:val="24"/>
          <w:szCs w:val="22"/>
          <w:lang w:bidi="en-US"/>
        </w:rPr>
        <w:t xml:space="preserve"> Choose the best answer</w:t>
      </w:r>
      <w:r w:rsidR="00AD198C">
        <w:rPr>
          <w:rFonts w:cs="Calibri"/>
          <w:color w:val="181717"/>
          <w:sz w:val="24"/>
          <w:szCs w:val="22"/>
          <w:lang w:bidi="en-US"/>
        </w:rPr>
        <w:t>(s)</w:t>
      </w:r>
      <w:r w:rsidRPr="00D132A7">
        <w:rPr>
          <w:rFonts w:cs="Calibri"/>
          <w:color w:val="181717"/>
          <w:sz w:val="24"/>
          <w:szCs w:val="22"/>
          <w:lang w:bidi="en-US"/>
        </w:rPr>
        <w:t xml:space="preserve"> for each question.</w:t>
      </w:r>
    </w:p>
    <w:p w14:paraId="31C6812D" w14:textId="77777777" w:rsidR="00D132A7" w:rsidRPr="00D132A7" w:rsidRDefault="00D132A7" w:rsidP="00D132A7">
      <w:pPr>
        <w:ind w:left="374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0A4A15B1" w14:textId="77777777" w:rsidR="00D132A7" w:rsidRPr="00D132A7" w:rsidRDefault="00D132A7" w:rsidP="00D132A7">
      <w:pPr>
        <w:numPr>
          <w:ilvl w:val="0"/>
          <w:numId w:val="2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EPSDT is a Medicaid program aimed to ensure children receive:</w:t>
      </w:r>
    </w:p>
    <w:p w14:paraId="572ED4EE" w14:textId="77777777" w:rsidR="00D132A7" w:rsidRPr="00D132A7" w:rsidRDefault="00D132A7" w:rsidP="00D132A7">
      <w:pPr>
        <w:numPr>
          <w:ilvl w:val="0"/>
          <w:numId w:val="3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Emergency care only when needed</w:t>
      </w:r>
    </w:p>
    <w:p w14:paraId="3AABA00E" w14:textId="77777777" w:rsidR="00D132A7" w:rsidRPr="00D132A7" w:rsidRDefault="00D132A7" w:rsidP="00D132A7">
      <w:pPr>
        <w:numPr>
          <w:ilvl w:val="0"/>
          <w:numId w:val="3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Preventive and medically necessary health care from birth through age 20</w:t>
      </w:r>
    </w:p>
    <w:p w14:paraId="6527FAA5" w14:textId="77777777" w:rsidR="00D132A7" w:rsidRPr="00D132A7" w:rsidRDefault="00D132A7" w:rsidP="00D132A7">
      <w:pPr>
        <w:numPr>
          <w:ilvl w:val="0"/>
          <w:numId w:val="3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One-time immunizations</w:t>
      </w:r>
    </w:p>
    <w:p w14:paraId="49C789AC" w14:textId="77777777" w:rsidR="00D132A7" w:rsidRDefault="00D132A7" w:rsidP="00D132A7">
      <w:pPr>
        <w:numPr>
          <w:ilvl w:val="0"/>
          <w:numId w:val="3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 xml:space="preserve">Services based only on parental </w:t>
      </w:r>
      <w:proofErr w:type="gramStart"/>
      <w:r w:rsidRPr="00D132A7">
        <w:rPr>
          <w:rFonts w:cs="Calibri"/>
          <w:color w:val="181717"/>
          <w:sz w:val="24"/>
          <w:szCs w:val="22"/>
          <w:lang w:bidi="en-US"/>
        </w:rPr>
        <w:t>request</w:t>
      </w:r>
      <w:proofErr w:type="gramEnd"/>
    </w:p>
    <w:p w14:paraId="3BB4FA48" w14:textId="77777777" w:rsidR="00D132A7" w:rsidRPr="00D132A7" w:rsidRDefault="00D132A7" w:rsidP="00D132A7">
      <w:pPr>
        <w:ind w:left="1080" w:right="-14"/>
        <w:rPr>
          <w:rFonts w:cs="Calibri"/>
          <w:color w:val="181717"/>
          <w:sz w:val="24"/>
          <w:szCs w:val="22"/>
          <w:lang w:bidi="en-US"/>
        </w:rPr>
      </w:pPr>
    </w:p>
    <w:p w14:paraId="06F95D63" w14:textId="77777777" w:rsidR="00D132A7" w:rsidRPr="00D132A7" w:rsidRDefault="00D132A7" w:rsidP="00D132A7">
      <w:pPr>
        <w:numPr>
          <w:ilvl w:val="0"/>
          <w:numId w:val="2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Which of the following best describes the purpose of the periodicity schedule in EPSDT?</w:t>
      </w:r>
    </w:p>
    <w:p w14:paraId="27804089" w14:textId="77777777" w:rsidR="00D132A7" w:rsidRPr="00D132A7" w:rsidRDefault="00D132A7" w:rsidP="00D132A7">
      <w:pPr>
        <w:numPr>
          <w:ilvl w:val="0"/>
          <w:numId w:val="3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It is used for billing purposes only</w:t>
      </w:r>
    </w:p>
    <w:p w14:paraId="7E3889A1" w14:textId="77777777" w:rsidR="00D132A7" w:rsidRPr="00D132A7" w:rsidRDefault="00D132A7" w:rsidP="00D132A7">
      <w:pPr>
        <w:numPr>
          <w:ilvl w:val="0"/>
          <w:numId w:val="3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It outlines mandatory immunization requirements</w:t>
      </w:r>
    </w:p>
    <w:p w14:paraId="5A04D8BA" w14:textId="77777777" w:rsidR="00D132A7" w:rsidRPr="00D132A7" w:rsidRDefault="00D132A7" w:rsidP="00D132A7">
      <w:pPr>
        <w:numPr>
          <w:ilvl w:val="0"/>
          <w:numId w:val="3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It provides a timeline for screenings based on age and development</w:t>
      </w:r>
    </w:p>
    <w:p w14:paraId="06FB3F80" w14:textId="77777777" w:rsidR="00D132A7" w:rsidRDefault="00D132A7" w:rsidP="00D132A7">
      <w:pPr>
        <w:numPr>
          <w:ilvl w:val="0"/>
          <w:numId w:val="3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It determines Medicaid eligibility</w:t>
      </w:r>
    </w:p>
    <w:p w14:paraId="77A2D4F2" w14:textId="77777777" w:rsidR="00D132A7" w:rsidRPr="00D132A7" w:rsidRDefault="00D132A7" w:rsidP="00D132A7">
      <w:pPr>
        <w:ind w:left="1080" w:right="-14"/>
        <w:rPr>
          <w:rFonts w:cs="Calibri"/>
          <w:color w:val="181717"/>
          <w:sz w:val="24"/>
          <w:szCs w:val="22"/>
          <w:lang w:bidi="en-US"/>
        </w:rPr>
      </w:pPr>
    </w:p>
    <w:p w14:paraId="6FBFC280" w14:textId="77777777" w:rsidR="00D132A7" w:rsidRPr="00D132A7" w:rsidRDefault="00D132A7" w:rsidP="00D132A7">
      <w:pPr>
        <w:numPr>
          <w:ilvl w:val="0"/>
          <w:numId w:val="2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True or False: EPSDT includes both physical and mental health screenings.</w:t>
      </w:r>
    </w:p>
    <w:p w14:paraId="2A95A0C3" w14:textId="77777777" w:rsidR="00D132A7" w:rsidRPr="00D132A7" w:rsidRDefault="00D132A7" w:rsidP="00D132A7">
      <w:pPr>
        <w:ind w:left="73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25956546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132A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D132A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D132A7">
        <w:rPr>
          <w:rFonts w:cs="Calibri"/>
          <w:color w:val="181717"/>
          <w:sz w:val="24"/>
          <w:szCs w:val="22"/>
          <w:lang w:bidi="en-US"/>
        </w:rPr>
        <w:t>True</w:t>
      </w:r>
    </w:p>
    <w:p w14:paraId="494520D8" w14:textId="77777777" w:rsidR="00D132A7" w:rsidRDefault="00D132A7" w:rsidP="00D132A7">
      <w:pPr>
        <w:ind w:left="73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29756969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132A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D132A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D132A7">
        <w:rPr>
          <w:rFonts w:cs="Calibri"/>
          <w:color w:val="181717"/>
          <w:sz w:val="24"/>
          <w:szCs w:val="22"/>
          <w:lang w:bidi="en-US"/>
        </w:rPr>
        <w:t>False</w:t>
      </w:r>
    </w:p>
    <w:p w14:paraId="1B718F69" w14:textId="77777777" w:rsidR="00D132A7" w:rsidRPr="00D132A7" w:rsidRDefault="00D132A7" w:rsidP="00D132A7">
      <w:pPr>
        <w:ind w:right="-14"/>
        <w:rPr>
          <w:rFonts w:cs="Calibri"/>
          <w:color w:val="181717"/>
          <w:sz w:val="24"/>
          <w:szCs w:val="22"/>
          <w:lang w:bidi="en-US"/>
        </w:rPr>
      </w:pPr>
    </w:p>
    <w:p w14:paraId="7C09EDA9" w14:textId="77777777" w:rsidR="00D132A7" w:rsidRPr="00D132A7" w:rsidRDefault="00D132A7" w:rsidP="00D132A7">
      <w:pPr>
        <w:numPr>
          <w:ilvl w:val="0"/>
          <w:numId w:val="2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What are the required components of an initial or periodic EPSDT screen? (Select all that apply)</w:t>
      </w:r>
    </w:p>
    <w:p w14:paraId="23EF5B84" w14:textId="77777777" w:rsidR="00D132A7" w:rsidRPr="00D132A7" w:rsidRDefault="00D132A7" w:rsidP="00D132A7">
      <w:pPr>
        <w:ind w:left="72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39535138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132A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D132A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D132A7">
        <w:rPr>
          <w:rFonts w:cs="Calibri"/>
          <w:color w:val="181717"/>
          <w:sz w:val="24"/>
          <w:szCs w:val="22"/>
          <w:lang w:bidi="en-US"/>
        </w:rPr>
        <w:t>Comprehensive health and developmental history</w:t>
      </w:r>
    </w:p>
    <w:p w14:paraId="309698D1" w14:textId="77777777" w:rsidR="00D132A7" w:rsidRPr="00D132A7" w:rsidRDefault="00D132A7" w:rsidP="00D132A7">
      <w:pPr>
        <w:ind w:left="72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88369361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132A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D132A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D132A7">
        <w:rPr>
          <w:rFonts w:cs="Calibri"/>
          <w:color w:val="181717"/>
          <w:sz w:val="24"/>
          <w:szCs w:val="22"/>
          <w:lang w:bidi="en-US"/>
        </w:rPr>
        <w:t>Unstructured observation</w:t>
      </w:r>
    </w:p>
    <w:p w14:paraId="1C7156CE" w14:textId="77777777" w:rsidR="00D132A7" w:rsidRPr="00D132A7" w:rsidRDefault="00D132A7" w:rsidP="00D132A7">
      <w:pPr>
        <w:ind w:left="72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94827213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132A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D132A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D132A7">
        <w:rPr>
          <w:rFonts w:cs="Calibri"/>
          <w:color w:val="181717"/>
          <w:sz w:val="24"/>
          <w:szCs w:val="22"/>
          <w:lang w:bidi="en-US"/>
        </w:rPr>
        <w:t>Vision and hearing screening</w:t>
      </w:r>
    </w:p>
    <w:p w14:paraId="431BDE40" w14:textId="77777777" w:rsidR="00D132A7" w:rsidRPr="00D132A7" w:rsidRDefault="00D132A7" w:rsidP="00D132A7">
      <w:pPr>
        <w:ind w:left="72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90617555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132A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D132A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D132A7">
        <w:rPr>
          <w:rFonts w:cs="Calibri"/>
          <w:color w:val="181717"/>
          <w:sz w:val="24"/>
          <w:szCs w:val="22"/>
          <w:lang w:bidi="en-US"/>
        </w:rPr>
        <w:t>Laboratory tests and immunizations</w:t>
      </w:r>
    </w:p>
    <w:p w14:paraId="1F2A06AF" w14:textId="77777777" w:rsidR="00D132A7" w:rsidRDefault="00D132A7" w:rsidP="00D132A7">
      <w:pPr>
        <w:ind w:left="72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46549560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132A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D132A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D132A7">
        <w:rPr>
          <w:rFonts w:cs="Calibri"/>
          <w:color w:val="181717"/>
          <w:sz w:val="24"/>
          <w:szCs w:val="22"/>
          <w:lang w:bidi="en-US"/>
        </w:rPr>
        <w:t>Documentation of school attendance</w:t>
      </w:r>
    </w:p>
    <w:p w14:paraId="411F5A64" w14:textId="77777777" w:rsidR="00D132A7" w:rsidRPr="00D132A7" w:rsidRDefault="00D132A7" w:rsidP="00D132A7">
      <w:pPr>
        <w:ind w:left="724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2A4F1B5A" w14:textId="77777777" w:rsidR="00D132A7" w:rsidRPr="00D132A7" w:rsidRDefault="00D132A7" w:rsidP="00D132A7">
      <w:pPr>
        <w:numPr>
          <w:ilvl w:val="0"/>
          <w:numId w:val="2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Why is accurate documentation critical in EPSDT services?</w:t>
      </w:r>
    </w:p>
    <w:p w14:paraId="37D912E1" w14:textId="77777777" w:rsidR="00D132A7" w:rsidRPr="00D132A7" w:rsidRDefault="00D132A7" w:rsidP="00D132A7">
      <w:pPr>
        <w:numPr>
          <w:ilvl w:val="0"/>
          <w:numId w:val="33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It helps complete the patient’s record for internal office use</w:t>
      </w:r>
    </w:p>
    <w:p w14:paraId="1DB60AA5" w14:textId="77777777" w:rsidR="00D132A7" w:rsidRPr="00D132A7" w:rsidRDefault="00D132A7" w:rsidP="00D132A7">
      <w:pPr>
        <w:numPr>
          <w:ilvl w:val="0"/>
          <w:numId w:val="33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It ensures services are tracked, billed appropriately, and can be reviewed for compliance</w:t>
      </w:r>
    </w:p>
    <w:p w14:paraId="6BC32BAA" w14:textId="77777777" w:rsidR="00D132A7" w:rsidRPr="00D132A7" w:rsidRDefault="00D132A7" w:rsidP="00D132A7">
      <w:pPr>
        <w:numPr>
          <w:ilvl w:val="0"/>
          <w:numId w:val="33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It fulfills HIPAA training requirements</w:t>
      </w:r>
    </w:p>
    <w:p w14:paraId="396EFCCA" w14:textId="77777777" w:rsidR="00D132A7" w:rsidRDefault="00D132A7" w:rsidP="00D132A7">
      <w:pPr>
        <w:numPr>
          <w:ilvl w:val="0"/>
          <w:numId w:val="33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lastRenderedPageBreak/>
        <w:t>It reduces staff time on each visit</w:t>
      </w:r>
    </w:p>
    <w:p w14:paraId="24319276" w14:textId="77777777" w:rsidR="00C50705" w:rsidRPr="00D132A7" w:rsidRDefault="00C50705" w:rsidP="00C50705">
      <w:pPr>
        <w:ind w:left="1080" w:right="-14"/>
        <w:rPr>
          <w:rFonts w:cs="Calibri"/>
          <w:color w:val="181717"/>
          <w:sz w:val="24"/>
          <w:szCs w:val="22"/>
          <w:lang w:bidi="en-US"/>
        </w:rPr>
      </w:pPr>
    </w:p>
    <w:p w14:paraId="71E497BD" w14:textId="77777777" w:rsidR="00D132A7" w:rsidRPr="00D132A7" w:rsidRDefault="00D132A7" w:rsidP="00D132A7">
      <w:pPr>
        <w:numPr>
          <w:ilvl w:val="0"/>
          <w:numId w:val="2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Which type of service is NOT typically covered under EPSDT unless medically necessary?</w:t>
      </w:r>
    </w:p>
    <w:p w14:paraId="699E1D00" w14:textId="77777777" w:rsidR="00D132A7" w:rsidRPr="00D132A7" w:rsidRDefault="00D132A7" w:rsidP="00D132A7">
      <w:pPr>
        <w:numPr>
          <w:ilvl w:val="0"/>
          <w:numId w:val="3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Dental care</w:t>
      </w:r>
    </w:p>
    <w:p w14:paraId="71CB8634" w14:textId="77777777" w:rsidR="00D132A7" w:rsidRPr="00D132A7" w:rsidRDefault="00D132A7" w:rsidP="00D132A7">
      <w:pPr>
        <w:numPr>
          <w:ilvl w:val="0"/>
          <w:numId w:val="3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Hearing aids</w:t>
      </w:r>
    </w:p>
    <w:p w14:paraId="27E866BD" w14:textId="77777777" w:rsidR="00D132A7" w:rsidRPr="00D132A7" w:rsidRDefault="00D132A7" w:rsidP="00D132A7">
      <w:pPr>
        <w:numPr>
          <w:ilvl w:val="0"/>
          <w:numId w:val="3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Cosmetic surgery</w:t>
      </w:r>
    </w:p>
    <w:p w14:paraId="19BA1F3A" w14:textId="77777777" w:rsidR="00D132A7" w:rsidRPr="00D132A7" w:rsidRDefault="00D132A7" w:rsidP="00D132A7">
      <w:pPr>
        <w:numPr>
          <w:ilvl w:val="0"/>
          <w:numId w:val="3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Vision exams</w:t>
      </w:r>
    </w:p>
    <w:p w14:paraId="144CC140" w14:textId="77777777" w:rsidR="00D132A7" w:rsidRPr="00D132A7" w:rsidRDefault="00D132A7" w:rsidP="00D132A7">
      <w:pPr>
        <w:ind w:left="1080" w:right="-14"/>
        <w:rPr>
          <w:rFonts w:cs="Calibri"/>
          <w:color w:val="181717"/>
          <w:sz w:val="24"/>
          <w:szCs w:val="22"/>
          <w:lang w:bidi="en-US"/>
        </w:rPr>
      </w:pPr>
    </w:p>
    <w:p w14:paraId="5F9E6B2C" w14:textId="77777777" w:rsidR="00D132A7" w:rsidRPr="00D132A7" w:rsidRDefault="00D132A7" w:rsidP="00D132A7">
      <w:pPr>
        <w:numPr>
          <w:ilvl w:val="1"/>
          <w:numId w:val="28"/>
        </w:numPr>
        <w:ind w:right="-14"/>
        <w:rPr>
          <w:rFonts w:cs="Calibri"/>
          <w:b/>
          <w:bCs/>
          <w:color w:val="005970"/>
          <w:sz w:val="24"/>
          <w:szCs w:val="22"/>
          <w:lang w:bidi="en-US"/>
        </w:rPr>
      </w:pPr>
      <w:r w:rsidRPr="00D132A7">
        <w:rPr>
          <w:rFonts w:cs="Calibri"/>
          <w:b/>
          <w:bCs/>
          <w:color w:val="005970"/>
          <w:sz w:val="24"/>
          <w:szCs w:val="22"/>
          <w:lang w:bidi="en-US"/>
        </w:rPr>
        <w:t>Post-Training Assessment</w:t>
      </w:r>
    </w:p>
    <w:p w14:paraId="5B82564B" w14:textId="77777777" w:rsidR="00D132A7" w:rsidRDefault="00D132A7" w:rsidP="00D132A7">
      <w:pPr>
        <w:ind w:left="734" w:right="-14" w:hanging="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i/>
          <w:iCs/>
          <w:color w:val="181717"/>
          <w:sz w:val="24"/>
          <w:szCs w:val="22"/>
          <w:u w:val="single"/>
          <w:lang w:bidi="en-US"/>
        </w:rPr>
        <w:t>Instructions:</w:t>
      </w:r>
      <w:r w:rsidRPr="00D132A7">
        <w:rPr>
          <w:rFonts w:cs="Calibri"/>
          <w:color w:val="181717"/>
          <w:sz w:val="24"/>
          <w:szCs w:val="22"/>
          <w:lang w:bidi="en-US"/>
        </w:rPr>
        <w:t xml:space="preserve"> Choose the best answer(s) for each question.</w:t>
      </w:r>
    </w:p>
    <w:p w14:paraId="6B1FE9B9" w14:textId="77777777" w:rsidR="00C50705" w:rsidRPr="00D132A7" w:rsidRDefault="00C50705" w:rsidP="00D132A7">
      <w:pPr>
        <w:ind w:left="734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323556E2" w14:textId="77777777" w:rsidR="00D132A7" w:rsidRPr="00D132A7" w:rsidRDefault="00D132A7" w:rsidP="00D132A7">
      <w:pPr>
        <w:numPr>
          <w:ilvl w:val="1"/>
          <w:numId w:val="3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Which of the following are essential elements to include when documenting an EPSDT visit? (Select all that apply)</w:t>
      </w:r>
      <w:r w:rsidRPr="00D132A7">
        <w:rPr>
          <w:rFonts w:eastAsia="Yu Mincho" w:cs="Calibri"/>
          <w:noProof/>
          <w:sz w:val="24"/>
          <w:szCs w:val="24"/>
          <w:lang w:bidi="en-US"/>
        </w:rPr>
        <w:t xml:space="preserve"> </w:t>
      </w:r>
    </w:p>
    <w:p w14:paraId="4352FB8F" w14:textId="77777777" w:rsidR="00D132A7" w:rsidRPr="00D132A7" w:rsidRDefault="00D132A7" w:rsidP="00D132A7">
      <w:pPr>
        <w:ind w:left="748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85808530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132A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D132A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D132A7">
        <w:rPr>
          <w:rFonts w:cs="Calibri"/>
          <w:color w:val="181717"/>
          <w:sz w:val="24"/>
          <w:szCs w:val="22"/>
          <w:lang w:bidi="en-US"/>
        </w:rPr>
        <w:t>Date and time of visit</w:t>
      </w:r>
    </w:p>
    <w:p w14:paraId="61898685" w14:textId="77777777" w:rsidR="00D132A7" w:rsidRPr="00D132A7" w:rsidRDefault="00D132A7" w:rsidP="00D132A7">
      <w:pPr>
        <w:ind w:left="748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16161358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132A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D132A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D132A7">
        <w:rPr>
          <w:rFonts w:cs="Calibri"/>
          <w:color w:val="181717"/>
          <w:sz w:val="24"/>
          <w:szCs w:val="22"/>
          <w:lang w:bidi="en-US"/>
        </w:rPr>
        <w:t>Components of the screening (e.g., hearing, vision, developmental)</w:t>
      </w:r>
    </w:p>
    <w:p w14:paraId="73FA99E5" w14:textId="77777777" w:rsidR="00D132A7" w:rsidRPr="00D132A7" w:rsidRDefault="00D132A7" w:rsidP="00D132A7">
      <w:pPr>
        <w:ind w:left="748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62400103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132A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D132A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D132A7">
        <w:rPr>
          <w:rFonts w:cs="Calibri"/>
          <w:color w:val="181717"/>
          <w:sz w:val="24"/>
          <w:szCs w:val="22"/>
          <w:lang w:bidi="en-US"/>
        </w:rPr>
        <w:t>Referrals provided</w:t>
      </w:r>
    </w:p>
    <w:p w14:paraId="6FEED083" w14:textId="77777777" w:rsidR="00D132A7" w:rsidRDefault="00D132A7" w:rsidP="00D132A7">
      <w:pPr>
        <w:ind w:left="748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829441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132A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D132A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D132A7">
        <w:rPr>
          <w:rFonts w:cs="Calibri"/>
          <w:color w:val="181717"/>
          <w:sz w:val="24"/>
          <w:szCs w:val="22"/>
          <w:lang w:bidi="en-US"/>
        </w:rPr>
        <w:t>Provider initials only</w:t>
      </w:r>
    </w:p>
    <w:p w14:paraId="10AC8D5E" w14:textId="77777777" w:rsidR="00060C75" w:rsidRPr="00D132A7" w:rsidRDefault="00060C75" w:rsidP="00D132A7">
      <w:pPr>
        <w:ind w:left="748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37C22834" w14:textId="77777777" w:rsidR="00D132A7" w:rsidRPr="00D132A7" w:rsidRDefault="00D132A7" w:rsidP="00D132A7">
      <w:pPr>
        <w:numPr>
          <w:ilvl w:val="0"/>
          <w:numId w:val="3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EPSDT billing requires which of the following to be accurate and complete?</w:t>
      </w:r>
    </w:p>
    <w:p w14:paraId="2E8D1B0C" w14:textId="77777777" w:rsidR="00D132A7" w:rsidRPr="00D132A7" w:rsidRDefault="00D132A7" w:rsidP="00D132A7">
      <w:pPr>
        <w:numPr>
          <w:ilvl w:val="0"/>
          <w:numId w:val="38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Patient demographics only</w:t>
      </w:r>
    </w:p>
    <w:p w14:paraId="76537220" w14:textId="77777777" w:rsidR="00D132A7" w:rsidRPr="00D132A7" w:rsidRDefault="00D132A7" w:rsidP="00D132A7">
      <w:pPr>
        <w:numPr>
          <w:ilvl w:val="0"/>
          <w:numId w:val="38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Procedure codes, diagnosis codes, and appropriate modifiers</w:t>
      </w:r>
    </w:p>
    <w:p w14:paraId="7A4E1C80" w14:textId="77777777" w:rsidR="00D132A7" w:rsidRPr="00D132A7" w:rsidRDefault="00D132A7" w:rsidP="00D132A7">
      <w:pPr>
        <w:numPr>
          <w:ilvl w:val="0"/>
          <w:numId w:val="38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Medicaid eligibility report</w:t>
      </w:r>
    </w:p>
    <w:p w14:paraId="21A8437A" w14:textId="77777777" w:rsidR="00D132A7" w:rsidRDefault="00D132A7" w:rsidP="00D132A7">
      <w:pPr>
        <w:numPr>
          <w:ilvl w:val="0"/>
          <w:numId w:val="38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Referral logs only</w:t>
      </w:r>
    </w:p>
    <w:p w14:paraId="1E5D4DE0" w14:textId="77777777" w:rsidR="00060C75" w:rsidRPr="00D132A7" w:rsidRDefault="00060C75" w:rsidP="00060C75">
      <w:pPr>
        <w:ind w:left="1080" w:right="-14"/>
        <w:rPr>
          <w:rFonts w:cs="Calibri"/>
          <w:color w:val="181717"/>
          <w:sz w:val="24"/>
          <w:szCs w:val="22"/>
          <w:lang w:bidi="en-US"/>
        </w:rPr>
      </w:pPr>
    </w:p>
    <w:p w14:paraId="4F31653A" w14:textId="77777777" w:rsidR="00D132A7" w:rsidRPr="00D132A7" w:rsidRDefault="00D132A7" w:rsidP="00D132A7">
      <w:pPr>
        <w:numPr>
          <w:ilvl w:val="0"/>
          <w:numId w:val="3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Which of the following best illustrates the role of the provider in delivering EPSDT services?</w:t>
      </w:r>
    </w:p>
    <w:p w14:paraId="35054DF8" w14:textId="77777777" w:rsidR="00D132A7" w:rsidRPr="00D132A7" w:rsidRDefault="00D132A7" w:rsidP="00D132A7">
      <w:pPr>
        <w:numPr>
          <w:ilvl w:val="1"/>
          <w:numId w:val="3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Perform a basic exam and refer all children to a specialist</w:t>
      </w:r>
    </w:p>
    <w:p w14:paraId="278CEC27" w14:textId="77777777" w:rsidR="00D132A7" w:rsidRPr="00D132A7" w:rsidRDefault="00D132A7" w:rsidP="00D132A7">
      <w:pPr>
        <w:numPr>
          <w:ilvl w:val="1"/>
          <w:numId w:val="3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Conduct a comprehensive screening, document all components, educate families, and provide or coordinate follow-up</w:t>
      </w:r>
    </w:p>
    <w:p w14:paraId="644C4B77" w14:textId="77777777" w:rsidR="00D132A7" w:rsidRPr="00D132A7" w:rsidRDefault="00D132A7" w:rsidP="00D132A7">
      <w:pPr>
        <w:numPr>
          <w:ilvl w:val="1"/>
          <w:numId w:val="3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Focus on immunizations only</w:t>
      </w:r>
    </w:p>
    <w:p w14:paraId="5DF7F004" w14:textId="77777777" w:rsidR="00D132A7" w:rsidRDefault="00D132A7" w:rsidP="00D132A7">
      <w:pPr>
        <w:numPr>
          <w:ilvl w:val="1"/>
          <w:numId w:val="3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Collect forms and provide optional services</w:t>
      </w:r>
    </w:p>
    <w:p w14:paraId="05D83E3E" w14:textId="77777777" w:rsidR="00060C75" w:rsidRPr="00D132A7" w:rsidRDefault="00060C75" w:rsidP="00060C75">
      <w:pPr>
        <w:ind w:left="1080" w:right="-14"/>
        <w:rPr>
          <w:rFonts w:cs="Calibri"/>
          <w:color w:val="181717"/>
          <w:sz w:val="24"/>
          <w:szCs w:val="22"/>
          <w:lang w:bidi="en-US"/>
        </w:rPr>
      </w:pPr>
    </w:p>
    <w:p w14:paraId="0BBFB6DA" w14:textId="77777777" w:rsidR="00D132A7" w:rsidRPr="00D132A7" w:rsidRDefault="00D132A7" w:rsidP="00D132A7">
      <w:pPr>
        <w:numPr>
          <w:ilvl w:val="0"/>
          <w:numId w:val="3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True or False: A provider may skip vision or hear screenings if they are short on time.</w:t>
      </w:r>
    </w:p>
    <w:p w14:paraId="54D6842A" w14:textId="77777777" w:rsidR="00D132A7" w:rsidRPr="00D132A7" w:rsidRDefault="00D132A7" w:rsidP="00D132A7">
      <w:pPr>
        <w:ind w:left="762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99136239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132A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D132A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D132A7">
        <w:rPr>
          <w:rFonts w:cs="Calibri"/>
          <w:color w:val="181717"/>
          <w:sz w:val="24"/>
          <w:szCs w:val="22"/>
          <w:lang w:bidi="en-US"/>
        </w:rPr>
        <w:t>True</w:t>
      </w:r>
    </w:p>
    <w:p w14:paraId="44991739" w14:textId="77777777" w:rsidR="00D132A7" w:rsidRDefault="00D132A7" w:rsidP="00D132A7">
      <w:pPr>
        <w:ind w:left="762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90252174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132A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D132A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D132A7">
        <w:rPr>
          <w:rFonts w:cs="Calibri"/>
          <w:color w:val="181717"/>
          <w:sz w:val="24"/>
          <w:szCs w:val="22"/>
          <w:lang w:bidi="en-US"/>
        </w:rPr>
        <w:t>False</w:t>
      </w:r>
    </w:p>
    <w:p w14:paraId="5EA3A3A8" w14:textId="77777777" w:rsidR="00060C75" w:rsidRPr="00D132A7" w:rsidRDefault="00060C75" w:rsidP="00D132A7">
      <w:pPr>
        <w:ind w:left="762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401CC8FD" w14:textId="77777777" w:rsidR="00D132A7" w:rsidRPr="00D132A7" w:rsidRDefault="00D132A7" w:rsidP="00D132A7">
      <w:pPr>
        <w:numPr>
          <w:ilvl w:val="0"/>
          <w:numId w:val="3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A child receives a comprehensive EPSDT screen and is found to have a suspected developmental delay. What should be done next?</w:t>
      </w:r>
    </w:p>
    <w:p w14:paraId="2B575F3D" w14:textId="77777777" w:rsidR="00D132A7" w:rsidRPr="00D132A7" w:rsidRDefault="00D132A7" w:rsidP="00D132A7">
      <w:pPr>
        <w:numPr>
          <w:ilvl w:val="0"/>
          <w:numId w:val="36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Inform the parent but take no further action</w:t>
      </w:r>
    </w:p>
    <w:p w14:paraId="51ED6C05" w14:textId="21780B83" w:rsidR="00D132A7" w:rsidRPr="00D132A7" w:rsidRDefault="00D132A7" w:rsidP="00D132A7">
      <w:pPr>
        <w:numPr>
          <w:ilvl w:val="0"/>
          <w:numId w:val="36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 xml:space="preserve">Schedule another screen in </w:t>
      </w:r>
      <w:r w:rsidR="00060C75">
        <w:rPr>
          <w:rFonts w:cs="Calibri"/>
          <w:color w:val="181717"/>
          <w:sz w:val="24"/>
          <w:szCs w:val="22"/>
          <w:lang w:bidi="en-US"/>
        </w:rPr>
        <w:t>6</w:t>
      </w:r>
      <w:r w:rsidRPr="00D132A7">
        <w:rPr>
          <w:rFonts w:cs="Calibri"/>
          <w:color w:val="181717"/>
          <w:sz w:val="24"/>
          <w:szCs w:val="22"/>
          <w:lang w:bidi="en-US"/>
        </w:rPr>
        <w:t xml:space="preserve"> months</w:t>
      </w:r>
    </w:p>
    <w:p w14:paraId="1C55D2E3" w14:textId="77777777" w:rsidR="00D132A7" w:rsidRPr="00D132A7" w:rsidRDefault="00D132A7" w:rsidP="00D132A7">
      <w:pPr>
        <w:numPr>
          <w:ilvl w:val="0"/>
          <w:numId w:val="36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Refer for appropriate follow-up services and document the referral</w:t>
      </w:r>
    </w:p>
    <w:p w14:paraId="2388047D" w14:textId="77777777" w:rsidR="00D132A7" w:rsidRDefault="00D132A7" w:rsidP="00D132A7">
      <w:pPr>
        <w:numPr>
          <w:ilvl w:val="0"/>
          <w:numId w:val="36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Wait until symptoms worsen</w:t>
      </w:r>
    </w:p>
    <w:p w14:paraId="5A88C518" w14:textId="77777777" w:rsidR="00060C75" w:rsidRPr="00D132A7" w:rsidRDefault="00060C75" w:rsidP="00060C75">
      <w:pPr>
        <w:ind w:left="1080" w:right="-14"/>
        <w:rPr>
          <w:rFonts w:cs="Calibri"/>
          <w:color w:val="181717"/>
          <w:sz w:val="24"/>
          <w:szCs w:val="22"/>
          <w:lang w:bidi="en-US"/>
        </w:rPr>
      </w:pPr>
    </w:p>
    <w:p w14:paraId="342107D4" w14:textId="77777777" w:rsidR="00D132A7" w:rsidRPr="00D132A7" w:rsidRDefault="00D132A7" w:rsidP="00D132A7">
      <w:pPr>
        <w:numPr>
          <w:ilvl w:val="0"/>
          <w:numId w:val="3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EPSDT services must be provided:</w:t>
      </w:r>
    </w:p>
    <w:p w14:paraId="72361060" w14:textId="77777777" w:rsidR="00D132A7" w:rsidRPr="00D132A7" w:rsidRDefault="00D132A7" w:rsidP="00D132A7">
      <w:pPr>
        <w:numPr>
          <w:ilvl w:val="0"/>
          <w:numId w:val="35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Only upon parental request</w:t>
      </w:r>
    </w:p>
    <w:p w14:paraId="1F1F3434" w14:textId="77777777" w:rsidR="00D132A7" w:rsidRPr="00D132A7" w:rsidRDefault="00D132A7" w:rsidP="00D132A7">
      <w:pPr>
        <w:numPr>
          <w:ilvl w:val="0"/>
          <w:numId w:val="35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Based on the provider’s availability</w:t>
      </w:r>
    </w:p>
    <w:p w14:paraId="0B227627" w14:textId="77777777" w:rsidR="00D132A7" w:rsidRPr="00D132A7" w:rsidRDefault="00D132A7" w:rsidP="00D132A7">
      <w:pPr>
        <w:numPr>
          <w:ilvl w:val="0"/>
          <w:numId w:val="35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In accordance with the state’s periodicity schedule and federal guidelines</w:t>
      </w:r>
    </w:p>
    <w:p w14:paraId="441B5FAE" w14:textId="77777777" w:rsidR="00D132A7" w:rsidRPr="00D132A7" w:rsidRDefault="00D132A7" w:rsidP="00D132A7">
      <w:pPr>
        <w:numPr>
          <w:ilvl w:val="0"/>
          <w:numId w:val="35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Only when a child enters school</w:t>
      </w:r>
    </w:p>
    <w:p w14:paraId="693261D0" w14:textId="77777777" w:rsidR="00D132A7" w:rsidRPr="00D132A7" w:rsidRDefault="00D132A7" w:rsidP="00D132A7">
      <w:pPr>
        <w:ind w:right="-14"/>
        <w:rPr>
          <w:rFonts w:cs="Calibri"/>
          <w:b/>
          <w:bCs/>
          <w:color w:val="0070C0"/>
          <w:sz w:val="24"/>
          <w:szCs w:val="22"/>
          <w:lang w:bidi="en-US"/>
        </w:rPr>
      </w:pPr>
    </w:p>
    <w:p w14:paraId="4CDF4CF7" w14:textId="77777777" w:rsidR="00D132A7" w:rsidRPr="00D132A7" w:rsidRDefault="00D132A7" w:rsidP="00060C75">
      <w:pPr>
        <w:ind w:right="-14" w:firstLine="360"/>
        <w:rPr>
          <w:rFonts w:cs="Calibri"/>
          <w:b/>
          <w:bCs/>
          <w:color w:val="005970"/>
          <w:sz w:val="24"/>
          <w:szCs w:val="22"/>
          <w:lang w:bidi="en-US"/>
        </w:rPr>
      </w:pPr>
      <w:r w:rsidRPr="00D132A7">
        <w:rPr>
          <w:rFonts w:cs="Calibri"/>
          <w:b/>
          <w:bCs/>
          <w:color w:val="005970"/>
          <w:sz w:val="24"/>
          <w:szCs w:val="22"/>
          <w:lang w:bidi="en-US"/>
        </w:rPr>
        <w:t>Answer Key</w:t>
      </w:r>
    </w:p>
    <w:p w14:paraId="2D9888DB" w14:textId="77777777" w:rsidR="00D132A7" w:rsidRPr="00D132A7" w:rsidRDefault="00D132A7" w:rsidP="00060C75">
      <w:pPr>
        <w:ind w:right="-14" w:firstLine="360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D132A7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Pre-Training Assessment Answers</w:t>
      </w:r>
    </w:p>
    <w:p w14:paraId="4FC70D54" w14:textId="77777777" w:rsidR="00D132A7" w:rsidRPr="00D132A7" w:rsidRDefault="00D132A7" w:rsidP="00D132A7">
      <w:pPr>
        <w:numPr>
          <w:ilvl w:val="0"/>
          <w:numId w:val="3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b</w:t>
      </w:r>
    </w:p>
    <w:p w14:paraId="22572C34" w14:textId="77777777" w:rsidR="00D132A7" w:rsidRPr="00D132A7" w:rsidRDefault="00D132A7" w:rsidP="00D132A7">
      <w:pPr>
        <w:numPr>
          <w:ilvl w:val="0"/>
          <w:numId w:val="3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c</w:t>
      </w:r>
    </w:p>
    <w:p w14:paraId="054794D2" w14:textId="77777777" w:rsidR="00D132A7" w:rsidRPr="00D132A7" w:rsidRDefault="00D132A7" w:rsidP="00D132A7">
      <w:pPr>
        <w:numPr>
          <w:ilvl w:val="0"/>
          <w:numId w:val="3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True</w:t>
      </w:r>
    </w:p>
    <w:p w14:paraId="2624EC2C" w14:textId="77777777" w:rsidR="00D132A7" w:rsidRPr="00D132A7" w:rsidRDefault="00D132A7" w:rsidP="00D132A7">
      <w:pPr>
        <w:numPr>
          <w:ilvl w:val="0"/>
          <w:numId w:val="3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a, c, d</w:t>
      </w:r>
    </w:p>
    <w:p w14:paraId="71850A14" w14:textId="77777777" w:rsidR="00D132A7" w:rsidRPr="00D132A7" w:rsidRDefault="00D132A7" w:rsidP="00D132A7">
      <w:pPr>
        <w:numPr>
          <w:ilvl w:val="0"/>
          <w:numId w:val="3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b</w:t>
      </w:r>
    </w:p>
    <w:p w14:paraId="17E0A704" w14:textId="77777777" w:rsidR="00D132A7" w:rsidRDefault="00D132A7" w:rsidP="00D132A7">
      <w:pPr>
        <w:numPr>
          <w:ilvl w:val="0"/>
          <w:numId w:val="3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c</w:t>
      </w:r>
    </w:p>
    <w:p w14:paraId="4471B397" w14:textId="77777777" w:rsidR="00060C75" w:rsidRPr="00D132A7" w:rsidRDefault="00060C75" w:rsidP="00060C75">
      <w:pPr>
        <w:ind w:left="720" w:right="-14"/>
        <w:rPr>
          <w:rFonts w:cs="Calibri"/>
          <w:color w:val="181717"/>
          <w:sz w:val="24"/>
          <w:szCs w:val="22"/>
          <w:lang w:bidi="en-US"/>
        </w:rPr>
      </w:pPr>
    </w:p>
    <w:p w14:paraId="207400C6" w14:textId="77777777" w:rsidR="00D132A7" w:rsidRPr="00D132A7" w:rsidRDefault="00D132A7" w:rsidP="00AD198C">
      <w:pPr>
        <w:ind w:right="-14" w:firstLine="360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D132A7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Post-Training Assessment Answers</w:t>
      </w:r>
    </w:p>
    <w:p w14:paraId="1D4E67E0" w14:textId="77777777" w:rsidR="00D132A7" w:rsidRPr="00D132A7" w:rsidRDefault="00D132A7" w:rsidP="00D132A7">
      <w:pPr>
        <w:numPr>
          <w:ilvl w:val="0"/>
          <w:numId w:val="4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a, b, c</w:t>
      </w:r>
    </w:p>
    <w:p w14:paraId="63F3BBD6" w14:textId="77777777" w:rsidR="00D132A7" w:rsidRPr="00D132A7" w:rsidRDefault="00D132A7" w:rsidP="00D132A7">
      <w:pPr>
        <w:numPr>
          <w:ilvl w:val="0"/>
          <w:numId w:val="4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b</w:t>
      </w:r>
    </w:p>
    <w:p w14:paraId="1879FB2E" w14:textId="77777777" w:rsidR="00D132A7" w:rsidRPr="00D132A7" w:rsidRDefault="00D132A7" w:rsidP="00D132A7">
      <w:pPr>
        <w:numPr>
          <w:ilvl w:val="0"/>
          <w:numId w:val="4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b</w:t>
      </w:r>
    </w:p>
    <w:p w14:paraId="1AA5BF8C" w14:textId="77777777" w:rsidR="00D132A7" w:rsidRPr="00D132A7" w:rsidRDefault="00D132A7" w:rsidP="00D132A7">
      <w:pPr>
        <w:numPr>
          <w:ilvl w:val="0"/>
          <w:numId w:val="4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False</w:t>
      </w:r>
    </w:p>
    <w:p w14:paraId="63B21B4C" w14:textId="77777777" w:rsidR="00D132A7" w:rsidRPr="00D132A7" w:rsidRDefault="00D132A7" w:rsidP="00D132A7">
      <w:pPr>
        <w:numPr>
          <w:ilvl w:val="0"/>
          <w:numId w:val="4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c</w:t>
      </w:r>
    </w:p>
    <w:p w14:paraId="42CE30B7" w14:textId="77777777" w:rsidR="00D132A7" w:rsidRPr="00D132A7" w:rsidRDefault="00D132A7" w:rsidP="00D132A7">
      <w:pPr>
        <w:numPr>
          <w:ilvl w:val="0"/>
          <w:numId w:val="4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D132A7">
        <w:rPr>
          <w:rFonts w:cs="Calibri"/>
          <w:color w:val="181717"/>
          <w:sz w:val="24"/>
          <w:szCs w:val="22"/>
          <w:lang w:bidi="en-US"/>
        </w:rPr>
        <w:t>c</w:t>
      </w:r>
    </w:p>
    <w:p w14:paraId="4D359A54" w14:textId="77777777" w:rsidR="00137405" w:rsidRDefault="00137405" w:rsidP="00D132A7">
      <w:pPr>
        <w:ind w:left="14" w:right="-14" w:hanging="14"/>
        <w:rPr>
          <w:rFonts w:ascii="Times New Roman" w:eastAsia="Times New Roman" w:hAnsi="Times New Roman"/>
        </w:rPr>
      </w:pPr>
    </w:p>
    <w:sectPr w:rsidR="00137405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E3FD" w14:textId="77777777" w:rsidR="00451394" w:rsidRDefault="00451394" w:rsidP="009046CB">
      <w:r>
        <w:separator/>
      </w:r>
    </w:p>
  </w:endnote>
  <w:endnote w:type="continuationSeparator" w:id="0">
    <w:p w14:paraId="7B241419" w14:textId="77777777" w:rsidR="00451394" w:rsidRDefault="00451394" w:rsidP="009046CB">
      <w:r>
        <w:continuationSeparator/>
      </w:r>
    </w:p>
  </w:endnote>
  <w:endnote w:type="continuationNotice" w:id="1">
    <w:p w14:paraId="2762FE84" w14:textId="77777777" w:rsidR="00451394" w:rsidRDefault="0045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C87" w14:textId="77777777" w:rsidR="00451394" w:rsidRDefault="00451394" w:rsidP="009046CB">
      <w:r>
        <w:separator/>
      </w:r>
    </w:p>
  </w:footnote>
  <w:footnote w:type="continuationSeparator" w:id="0">
    <w:p w14:paraId="38D48CAC" w14:textId="77777777" w:rsidR="00451394" w:rsidRDefault="00451394" w:rsidP="009046CB">
      <w:r>
        <w:continuationSeparator/>
      </w:r>
    </w:p>
  </w:footnote>
  <w:footnote w:type="continuationNotice" w:id="1">
    <w:p w14:paraId="2EBB34E2" w14:textId="77777777" w:rsidR="00451394" w:rsidRDefault="0045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21A0E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" w15:restartNumberingAfterBreak="0">
    <w:nsid w:val="022865C8"/>
    <w:multiLevelType w:val="hybridMultilevel"/>
    <w:tmpl w:val="BEA8D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3D2A"/>
    <w:multiLevelType w:val="hybridMultilevel"/>
    <w:tmpl w:val="554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6521"/>
    <w:multiLevelType w:val="hybridMultilevel"/>
    <w:tmpl w:val="E79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DC1"/>
    <w:multiLevelType w:val="multilevel"/>
    <w:tmpl w:val="8E68B4B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C51401F"/>
    <w:multiLevelType w:val="hybridMultilevel"/>
    <w:tmpl w:val="222C3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914A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E93A6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7D64F0"/>
    <w:multiLevelType w:val="hybridMultilevel"/>
    <w:tmpl w:val="0F84B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11220"/>
    <w:multiLevelType w:val="hybridMultilevel"/>
    <w:tmpl w:val="C5BEA4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D3204"/>
    <w:multiLevelType w:val="hybridMultilevel"/>
    <w:tmpl w:val="A7B0BF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62B2C"/>
    <w:multiLevelType w:val="hybridMultilevel"/>
    <w:tmpl w:val="0234CB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0436F9"/>
    <w:multiLevelType w:val="hybridMultilevel"/>
    <w:tmpl w:val="81DC4BA8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26653042"/>
    <w:multiLevelType w:val="hybridMultilevel"/>
    <w:tmpl w:val="07F47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F57003"/>
    <w:multiLevelType w:val="hybridMultilevel"/>
    <w:tmpl w:val="22F204E0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10B3057"/>
    <w:multiLevelType w:val="hybridMultilevel"/>
    <w:tmpl w:val="77D80C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B743D2"/>
    <w:multiLevelType w:val="hybridMultilevel"/>
    <w:tmpl w:val="37C02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26EE2"/>
    <w:multiLevelType w:val="hybridMultilevel"/>
    <w:tmpl w:val="31E2225A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39F81AA6"/>
    <w:multiLevelType w:val="hybridMultilevel"/>
    <w:tmpl w:val="ED6E5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7051A1"/>
    <w:multiLevelType w:val="hybridMultilevel"/>
    <w:tmpl w:val="F1248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39CA"/>
    <w:multiLevelType w:val="hybridMultilevel"/>
    <w:tmpl w:val="5CB288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7C1F95"/>
    <w:multiLevelType w:val="hybridMultilevel"/>
    <w:tmpl w:val="A3A0D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13052"/>
    <w:multiLevelType w:val="hybridMultilevel"/>
    <w:tmpl w:val="08D0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205F5"/>
    <w:multiLevelType w:val="hybridMultilevel"/>
    <w:tmpl w:val="04B63A3A"/>
    <w:lvl w:ilvl="0" w:tplc="14A2C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24CED"/>
    <w:multiLevelType w:val="hybridMultilevel"/>
    <w:tmpl w:val="BCBCE6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5" w15:restartNumberingAfterBreak="0">
    <w:nsid w:val="561E04E1"/>
    <w:multiLevelType w:val="hybridMultilevel"/>
    <w:tmpl w:val="F1248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A2812"/>
    <w:multiLevelType w:val="hybridMultilevel"/>
    <w:tmpl w:val="1DE4FE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5C1A0DBE"/>
    <w:multiLevelType w:val="hybridMultilevel"/>
    <w:tmpl w:val="BB321A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432ADE"/>
    <w:multiLevelType w:val="hybridMultilevel"/>
    <w:tmpl w:val="8256C3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7D6B74"/>
    <w:multiLevelType w:val="hybridMultilevel"/>
    <w:tmpl w:val="7B443E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64F132C1"/>
    <w:multiLevelType w:val="hybridMultilevel"/>
    <w:tmpl w:val="F5F66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A58F7A2">
      <w:start w:val="1"/>
      <w:numFmt w:val="decimal"/>
      <w:lvlText w:val="%3."/>
      <w:lvlJc w:val="left"/>
      <w:pPr>
        <w:ind w:left="4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404029"/>
    <w:multiLevelType w:val="hybridMultilevel"/>
    <w:tmpl w:val="09A09B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DA826730">
      <w:start w:val="1"/>
      <w:numFmt w:val="upperLetter"/>
      <w:lvlText w:val="%3."/>
      <w:lvlJc w:val="left"/>
      <w:pPr>
        <w:ind w:left="81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5620F"/>
    <w:multiLevelType w:val="multilevel"/>
    <w:tmpl w:val="EB9088CC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33" w15:restartNumberingAfterBreak="0">
    <w:nsid w:val="6A754C4E"/>
    <w:multiLevelType w:val="hybridMultilevel"/>
    <w:tmpl w:val="A8D44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F2E158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022D4"/>
    <w:multiLevelType w:val="hybridMultilevel"/>
    <w:tmpl w:val="8A0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D6231"/>
    <w:multiLevelType w:val="hybridMultilevel"/>
    <w:tmpl w:val="8A24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A25CE"/>
    <w:multiLevelType w:val="hybridMultilevel"/>
    <w:tmpl w:val="FE36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00AC7"/>
    <w:multiLevelType w:val="hybridMultilevel"/>
    <w:tmpl w:val="58146B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216BB0"/>
    <w:multiLevelType w:val="multilevel"/>
    <w:tmpl w:val="681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6747912">
    <w:abstractNumId w:val="0"/>
  </w:num>
  <w:num w:numId="2" w16cid:durableId="1444808614">
    <w:abstractNumId w:val="4"/>
  </w:num>
  <w:num w:numId="3" w16cid:durableId="1059744179">
    <w:abstractNumId w:val="0"/>
    <w:lvlOverride w:ilvl="0">
      <w:lvl w:ilvl="0">
        <w:start w:val="1"/>
        <w:numFmt w:val="bullet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080"/>
          </w:tabs>
          <w:ind w:left="1080" w:firstLine="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800"/>
          </w:tabs>
          <w:ind w:left="360" w:firstLine="14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520" w:firstLine="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"/>
        <w:lvlJc w:val="left"/>
        <w:pPr>
          <w:ind w:left="3240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"/>
        <w:lvlJc w:val="left"/>
        <w:pPr>
          <w:ind w:left="3960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"/>
        <w:lvlJc w:val="left"/>
        <w:pPr>
          <w:ind w:left="4680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"/>
        <w:lvlJc w:val="left"/>
        <w:pPr>
          <w:ind w:left="5400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"/>
        <w:lvlJc w:val="left"/>
        <w:pPr>
          <w:ind w:left="6120" w:firstLine="0"/>
        </w:pPr>
        <w:rPr>
          <w:rFonts w:hint="default"/>
        </w:rPr>
      </w:lvl>
    </w:lvlOverride>
  </w:num>
  <w:num w:numId="4" w16cid:durableId="961882600">
    <w:abstractNumId w:val="38"/>
  </w:num>
  <w:num w:numId="5" w16cid:durableId="901603129">
    <w:abstractNumId w:val="32"/>
  </w:num>
  <w:num w:numId="6" w16cid:durableId="1561289491">
    <w:abstractNumId w:val="6"/>
  </w:num>
  <w:num w:numId="7" w16cid:durableId="1847477050">
    <w:abstractNumId w:val="23"/>
  </w:num>
  <w:num w:numId="8" w16cid:durableId="1501312608">
    <w:abstractNumId w:val="21"/>
  </w:num>
  <w:num w:numId="9" w16cid:durableId="1802916753">
    <w:abstractNumId w:val="7"/>
  </w:num>
  <w:num w:numId="10" w16cid:durableId="1682778003">
    <w:abstractNumId w:val="13"/>
  </w:num>
  <w:num w:numId="11" w16cid:durableId="1455052946">
    <w:abstractNumId w:val="3"/>
  </w:num>
  <w:num w:numId="12" w16cid:durableId="59376501">
    <w:abstractNumId w:val="5"/>
  </w:num>
  <w:num w:numId="13" w16cid:durableId="715198782">
    <w:abstractNumId w:val="24"/>
  </w:num>
  <w:num w:numId="14" w16cid:durableId="1588422115">
    <w:abstractNumId w:val="35"/>
  </w:num>
  <w:num w:numId="15" w16cid:durableId="1952590307">
    <w:abstractNumId w:val="2"/>
  </w:num>
  <w:num w:numId="16" w16cid:durableId="346950843">
    <w:abstractNumId w:val="34"/>
  </w:num>
  <w:num w:numId="17" w16cid:durableId="1184052947">
    <w:abstractNumId w:val="33"/>
  </w:num>
  <w:num w:numId="18" w16cid:durableId="363483549">
    <w:abstractNumId w:val="18"/>
  </w:num>
  <w:num w:numId="19" w16cid:durableId="29651462">
    <w:abstractNumId w:val="26"/>
  </w:num>
  <w:num w:numId="20" w16cid:durableId="109672679">
    <w:abstractNumId w:val="36"/>
  </w:num>
  <w:num w:numId="21" w16cid:durableId="1246570126">
    <w:abstractNumId w:val="22"/>
  </w:num>
  <w:num w:numId="22" w16cid:durableId="752317630">
    <w:abstractNumId w:val="29"/>
  </w:num>
  <w:num w:numId="23" w16cid:durableId="1295676124">
    <w:abstractNumId w:val="30"/>
  </w:num>
  <w:num w:numId="24" w16cid:durableId="713770627">
    <w:abstractNumId w:val="14"/>
  </w:num>
  <w:num w:numId="25" w16cid:durableId="1722287322">
    <w:abstractNumId w:val="17"/>
  </w:num>
  <w:num w:numId="26" w16cid:durableId="1691680906">
    <w:abstractNumId w:val="12"/>
  </w:num>
  <w:num w:numId="27" w16cid:durableId="649214163">
    <w:abstractNumId w:val="16"/>
  </w:num>
  <w:num w:numId="28" w16cid:durableId="187914106">
    <w:abstractNumId w:val="9"/>
  </w:num>
  <w:num w:numId="29" w16cid:durableId="373820149">
    <w:abstractNumId w:val="1"/>
  </w:num>
  <w:num w:numId="30" w16cid:durableId="2102556170">
    <w:abstractNumId w:val="37"/>
  </w:num>
  <w:num w:numId="31" w16cid:durableId="1646549432">
    <w:abstractNumId w:val="28"/>
  </w:num>
  <w:num w:numId="32" w16cid:durableId="75059203">
    <w:abstractNumId w:val="11"/>
  </w:num>
  <w:num w:numId="33" w16cid:durableId="1286231739">
    <w:abstractNumId w:val="15"/>
  </w:num>
  <w:num w:numId="34" w16cid:durableId="262110876">
    <w:abstractNumId w:val="25"/>
  </w:num>
  <w:num w:numId="35" w16cid:durableId="1783646016">
    <w:abstractNumId w:val="20"/>
  </w:num>
  <w:num w:numId="36" w16cid:durableId="626349597">
    <w:abstractNumId w:val="10"/>
  </w:num>
  <w:num w:numId="37" w16cid:durableId="5181927">
    <w:abstractNumId w:val="31"/>
  </w:num>
  <w:num w:numId="38" w16cid:durableId="1744797144">
    <w:abstractNumId w:val="27"/>
  </w:num>
  <w:num w:numId="39" w16cid:durableId="1768579633">
    <w:abstractNumId w:val="8"/>
  </w:num>
  <w:num w:numId="40" w16cid:durableId="10737030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10888"/>
    <w:rsid w:val="00012CD5"/>
    <w:rsid w:val="00022CEB"/>
    <w:rsid w:val="00023EE2"/>
    <w:rsid w:val="00033509"/>
    <w:rsid w:val="000443E0"/>
    <w:rsid w:val="00060C75"/>
    <w:rsid w:val="00065422"/>
    <w:rsid w:val="00072864"/>
    <w:rsid w:val="000743E9"/>
    <w:rsid w:val="00086B54"/>
    <w:rsid w:val="000B4D6C"/>
    <w:rsid w:val="000C2AF8"/>
    <w:rsid w:val="000C6486"/>
    <w:rsid w:val="000D576F"/>
    <w:rsid w:val="000E789C"/>
    <w:rsid w:val="000F5AE0"/>
    <w:rsid w:val="000F5E1A"/>
    <w:rsid w:val="00101F9C"/>
    <w:rsid w:val="00102099"/>
    <w:rsid w:val="00136033"/>
    <w:rsid w:val="00137405"/>
    <w:rsid w:val="00140DEB"/>
    <w:rsid w:val="00140E4C"/>
    <w:rsid w:val="00144847"/>
    <w:rsid w:val="00162F40"/>
    <w:rsid w:val="00190B9F"/>
    <w:rsid w:val="001B4897"/>
    <w:rsid w:val="001C2E81"/>
    <w:rsid w:val="001D0B70"/>
    <w:rsid w:val="001E116B"/>
    <w:rsid w:val="00200E0E"/>
    <w:rsid w:val="002138B6"/>
    <w:rsid w:val="00216300"/>
    <w:rsid w:val="00226E33"/>
    <w:rsid w:val="002352B0"/>
    <w:rsid w:val="00247DAF"/>
    <w:rsid w:val="00255601"/>
    <w:rsid w:val="002575E9"/>
    <w:rsid w:val="0026294F"/>
    <w:rsid w:val="002A7096"/>
    <w:rsid w:val="002B3ABB"/>
    <w:rsid w:val="002B6081"/>
    <w:rsid w:val="002C1401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4376C"/>
    <w:rsid w:val="00450495"/>
    <w:rsid w:val="00451394"/>
    <w:rsid w:val="00474EF3"/>
    <w:rsid w:val="00476678"/>
    <w:rsid w:val="00493412"/>
    <w:rsid w:val="004B646E"/>
    <w:rsid w:val="004C2C9A"/>
    <w:rsid w:val="004E5810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6394"/>
    <w:rsid w:val="005B4CBC"/>
    <w:rsid w:val="005C2BD0"/>
    <w:rsid w:val="005E4BC3"/>
    <w:rsid w:val="005F755A"/>
    <w:rsid w:val="0061526F"/>
    <w:rsid w:val="00626DB7"/>
    <w:rsid w:val="00630E81"/>
    <w:rsid w:val="006379DE"/>
    <w:rsid w:val="00653766"/>
    <w:rsid w:val="00677FCE"/>
    <w:rsid w:val="006905BA"/>
    <w:rsid w:val="006937A9"/>
    <w:rsid w:val="006B4F38"/>
    <w:rsid w:val="006D5A02"/>
    <w:rsid w:val="006F1BE8"/>
    <w:rsid w:val="006F4236"/>
    <w:rsid w:val="00704AE1"/>
    <w:rsid w:val="00704C29"/>
    <w:rsid w:val="00712A91"/>
    <w:rsid w:val="0071713F"/>
    <w:rsid w:val="007263D9"/>
    <w:rsid w:val="00727CAD"/>
    <w:rsid w:val="007500CD"/>
    <w:rsid w:val="00771C02"/>
    <w:rsid w:val="0079730E"/>
    <w:rsid w:val="007C3A66"/>
    <w:rsid w:val="007E0A2D"/>
    <w:rsid w:val="007F4BD1"/>
    <w:rsid w:val="007F5956"/>
    <w:rsid w:val="008034A0"/>
    <w:rsid w:val="00803C28"/>
    <w:rsid w:val="00815AF7"/>
    <w:rsid w:val="0082456D"/>
    <w:rsid w:val="00833B96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9046CB"/>
    <w:rsid w:val="00912137"/>
    <w:rsid w:val="009127A3"/>
    <w:rsid w:val="009157B9"/>
    <w:rsid w:val="00934A00"/>
    <w:rsid w:val="00975DF8"/>
    <w:rsid w:val="009905EC"/>
    <w:rsid w:val="00994233"/>
    <w:rsid w:val="009A6CC7"/>
    <w:rsid w:val="009B0684"/>
    <w:rsid w:val="009B104E"/>
    <w:rsid w:val="009E2B16"/>
    <w:rsid w:val="009E74ED"/>
    <w:rsid w:val="00A13683"/>
    <w:rsid w:val="00A4602D"/>
    <w:rsid w:val="00A63EF9"/>
    <w:rsid w:val="00A67B06"/>
    <w:rsid w:val="00A8522E"/>
    <w:rsid w:val="00AA49F1"/>
    <w:rsid w:val="00AA619F"/>
    <w:rsid w:val="00AB7A79"/>
    <w:rsid w:val="00AC4146"/>
    <w:rsid w:val="00AC7ABE"/>
    <w:rsid w:val="00AD198C"/>
    <w:rsid w:val="00B07AD8"/>
    <w:rsid w:val="00B2047C"/>
    <w:rsid w:val="00B31D6E"/>
    <w:rsid w:val="00B407F2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C018FB"/>
    <w:rsid w:val="00C1657B"/>
    <w:rsid w:val="00C174F1"/>
    <w:rsid w:val="00C26054"/>
    <w:rsid w:val="00C41D7F"/>
    <w:rsid w:val="00C47586"/>
    <w:rsid w:val="00C50705"/>
    <w:rsid w:val="00C57C9C"/>
    <w:rsid w:val="00C60293"/>
    <w:rsid w:val="00C806A7"/>
    <w:rsid w:val="00C83906"/>
    <w:rsid w:val="00CC2958"/>
    <w:rsid w:val="00CC3B7F"/>
    <w:rsid w:val="00CC5910"/>
    <w:rsid w:val="00CF07C5"/>
    <w:rsid w:val="00CF7BEA"/>
    <w:rsid w:val="00D07608"/>
    <w:rsid w:val="00D10A59"/>
    <w:rsid w:val="00D132A7"/>
    <w:rsid w:val="00D16902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D45CF"/>
    <w:rsid w:val="00DD5490"/>
    <w:rsid w:val="00DF0328"/>
    <w:rsid w:val="00E07370"/>
    <w:rsid w:val="00E1068C"/>
    <w:rsid w:val="00E11512"/>
    <w:rsid w:val="00E1601B"/>
    <w:rsid w:val="00E41BF9"/>
    <w:rsid w:val="00E95731"/>
    <w:rsid w:val="00EA6C3E"/>
    <w:rsid w:val="00EB1EC3"/>
    <w:rsid w:val="00EB70F7"/>
    <w:rsid w:val="00EE494F"/>
    <w:rsid w:val="00F1028B"/>
    <w:rsid w:val="00F40A0E"/>
    <w:rsid w:val="00F51A91"/>
    <w:rsid w:val="00F767A1"/>
    <w:rsid w:val="00F831B4"/>
    <w:rsid w:val="00F839B9"/>
    <w:rsid w:val="00FB4B90"/>
    <w:rsid w:val="00FB4C21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4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6</TotalTime>
  <Pages>3</Pages>
  <Words>522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8</cp:revision>
  <dcterms:created xsi:type="dcterms:W3CDTF">2025-05-20T15:57:00Z</dcterms:created>
  <dcterms:modified xsi:type="dcterms:W3CDTF">2025-05-20T17:27:00Z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