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96AD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96AD0">
      <w:pPr>
        <w:rPr>
          <w:rFonts w:ascii="Times New Roman" w:eastAsia="Times New Roman" w:hAnsi="Times New Roman"/>
        </w:rPr>
      </w:pPr>
    </w:p>
    <w:p w14:paraId="287BF9FA" w14:textId="4BEFB2F2" w:rsidR="0036064E" w:rsidRPr="00CF7BEA" w:rsidRDefault="002C36FA" w:rsidP="00796AD0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4978E3">
        <w:rPr>
          <w:b/>
          <w:color w:val="005870" w:themeColor="text1"/>
          <w:sz w:val="47"/>
        </w:rPr>
        <w:t>Cycle of Engagement Testing Huddle Flow (15-20 Minutes)</w:t>
      </w:r>
    </w:p>
    <w:p w14:paraId="3731BFAA" w14:textId="77777777" w:rsidR="0036064E" w:rsidRPr="00CF7BEA" w:rsidRDefault="009046CB" w:rsidP="00796AD0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5828E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96AD0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3D997301" w14:textId="77777777" w:rsidR="00796AD0" w:rsidRPr="00A872CF" w:rsidRDefault="00796AD0" w:rsidP="00796AD0">
      <w:pPr>
        <w:pStyle w:val="MM-BodyText"/>
        <w:numPr>
          <w:ilvl w:val="0"/>
          <w:numId w:val="29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Quick Welcome &amp; Focus Reminder (2 min)</w:t>
      </w:r>
    </w:p>
    <w:p w14:paraId="42DDBA04" w14:textId="24F7C664" w:rsidR="00796AD0" w:rsidRPr="00A872CF" w:rsidRDefault="00796AD0" w:rsidP="00796AD0">
      <w:pPr>
        <w:pStyle w:val="MM-BodyText"/>
        <w:spacing w:before="0" w:after="0" w:line="240" w:lineRule="auto"/>
        <w:ind w:left="360" w:firstLine="0"/>
        <w:jc w:val="left"/>
      </w:pPr>
      <w:r w:rsidRPr="00A872CF">
        <w:t>Team Lead or Champion welcomes the team and reminds every one of the goal:</w:t>
      </w:r>
      <w:r w:rsidRPr="00A872CF">
        <w:br/>
        <w:t xml:space="preserve">“We’re here to check in on how the </w:t>
      </w:r>
      <w:r>
        <w:t>Cycle of Engagement – Well Visit Planner (WVP)</w:t>
      </w:r>
      <w:r w:rsidRPr="00A872CF">
        <w:t xml:space="preserve"> is going</w:t>
      </w:r>
      <w:r>
        <w:t xml:space="preserve"> – </w:t>
      </w:r>
      <w:r>
        <w:t xml:space="preserve"> </w:t>
      </w:r>
      <w:r w:rsidRPr="00A872CF">
        <w:t>especially to spot barriers and think about what specific families or populations might need more support.”</w:t>
      </w:r>
    </w:p>
    <w:p w14:paraId="4F35FE53" w14:textId="77777777" w:rsidR="00796AD0" w:rsidRPr="00A872CF" w:rsidRDefault="00796AD0" w:rsidP="00796AD0"/>
    <w:p w14:paraId="656A8BF1" w14:textId="45CE2BEB" w:rsidR="00796AD0" w:rsidRPr="00A872CF" w:rsidRDefault="00796AD0" w:rsidP="00796AD0">
      <w:pPr>
        <w:pStyle w:val="MM-BodyText"/>
        <w:numPr>
          <w:ilvl w:val="0"/>
          <w:numId w:val="29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Snapshot of Progress (3</w:t>
      </w:r>
      <w:r w:rsidR="0071678D">
        <w:rPr>
          <w:b/>
          <w:bCs/>
        </w:rPr>
        <w:t>-</w:t>
      </w:r>
      <w:r w:rsidRPr="00A872CF">
        <w:rPr>
          <w:b/>
          <w:bCs/>
        </w:rPr>
        <w:t>4 min)</w:t>
      </w:r>
    </w:p>
    <w:p w14:paraId="43879BEE" w14:textId="77777777" w:rsidR="00796AD0" w:rsidRPr="00545DC4" w:rsidRDefault="00796AD0" w:rsidP="00796AD0">
      <w:pPr>
        <w:pStyle w:val="MM-BodyText"/>
        <w:spacing w:before="0" w:after="0" w:line="240" w:lineRule="auto"/>
        <w:ind w:firstLine="346"/>
        <w:jc w:val="left"/>
        <w:rPr>
          <w:u w:val="single"/>
        </w:rPr>
      </w:pPr>
      <w:r w:rsidRPr="00545DC4">
        <w:rPr>
          <w:u w:val="single"/>
        </w:rPr>
        <w:t>Data Check-in (if available):</w:t>
      </w:r>
    </w:p>
    <w:p w14:paraId="4475CB35" w14:textId="77777777" w:rsidR="00796AD0" w:rsidRPr="00A872CF" w:rsidRDefault="00796AD0" w:rsidP="00796AD0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A872CF">
        <w:t>Number of families invited to complete the WVP</w:t>
      </w:r>
    </w:p>
    <w:p w14:paraId="7601909C" w14:textId="77777777" w:rsidR="00796AD0" w:rsidRPr="00A872CF" w:rsidRDefault="00796AD0" w:rsidP="00796AD0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A872CF">
        <w:t>Percent completion rates by population (e.g., language, age group, insurance type)</w:t>
      </w:r>
    </w:p>
    <w:p w14:paraId="3515A124" w14:textId="77777777" w:rsidR="00796AD0" w:rsidRPr="00A872CF" w:rsidRDefault="00796AD0" w:rsidP="00796AD0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A872CF">
        <w:t>Common flagged priorities (development, behavior, food security)</w:t>
      </w:r>
    </w:p>
    <w:p w14:paraId="19D3AE48" w14:textId="77777777" w:rsidR="00796AD0" w:rsidRPr="00A872CF" w:rsidRDefault="00796AD0" w:rsidP="00796AD0">
      <w:pPr>
        <w:pStyle w:val="MM-BodyText"/>
        <w:spacing w:before="0" w:after="0" w:line="240" w:lineRule="auto"/>
        <w:ind w:left="360" w:firstLine="0"/>
        <w:jc w:val="left"/>
      </w:pPr>
      <w:r w:rsidRPr="00545DC4">
        <w:rPr>
          <w:u w:val="single"/>
        </w:rPr>
        <w:t>Ask:</w:t>
      </w:r>
      <w:r w:rsidRPr="00A872CF">
        <w:br/>
        <w:t>“Any quick wins or signs the tool is helping families engage more in the visit?”</w:t>
      </w:r>
    </w:p>
    <w:p w14:paraId="68D1CF94" w14:textId="77777777" w:rsidR="00796AD0" w:rsidRPr="00A872CF" w:rsidRDefault="00796AD0" w:rsidP="00796AD0"/>
    <w:p w14:paraId="54154F49" w14:textId="59F08359" w:rsidR="00796AD0" w:rsidRPr="00A872CF" w:rsidRDefault="00796AD0" w:rsidP="00796AD0">
      <w:pPr>
        <w:pStyle w:val="MM-BodyText"/>
        <w:numPr>
          <w:ilvl w:val="0"/>
          <w:numId w:val="29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Identify Emerging Barriers (5</w:t>
      </w:r>
      <w:r w:rsidR="0071678D">
        <w:rPr>
          <w:b/>
          <w:bCs/>
        </w:rPr>
        <w:t>-</w:t>
      </w:r>
      <w:r w:rsidRPr="00A872CF">
        <w:rPr>
          <w:b/>
          <w:bCs/>
        </w:rPr>
        <w:t>6 min)</w:t>
      </w:r>
    </w:p>
    <w:p w14:paraId="508F7A49" w14:textId="77777777" w:rsidR="00796AD0" w:rsidRPr="00545DC4" w:rsidRDefault="00796AD0" w:rsidP="00796AD0">
      <w:pPr>
        <w:pStyle w:val="MM-BodyText"/>
        <w:spacing w:before="0" w:after="0" w:line="240" w:lineRule="auto"/>
        <w:ind w:left="0" w:firstLine="360"/>
        <w:jc w:val="left"/>
      </w:pPr>
      <w:r w:rsidRPr="00545DC4">
        <w:rPr>
          <w:u w:val="single"/>
        </w:rPr>
        <w:t>Prompt discussion:</w:t>
      </w:r>
    </w:p>
    <w:p w14:paraId="2B532966" w14:textId="77777777" w:rsidR="00796AD0" w:rsidRPr="00A872CF" w:rsidRDefault="00796AD0" w:rsidP="00796AD0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A872CF">
        <w:t>Are any families having trouble accessing or completing the WVP?</w:t>
      </w:r>
    </w:p>
    <w:p w14:paraId="3067F098" w14:textId="7F53E620" w:rsidR="00796AD0" w:rsidRPr="00A872CF" w:rsidRDefault="00796AD0" w:rsidP="00796AD0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A872CF">
        <w:t xml:space="preserve">Any technical issues (wrong emails, </w:t>
      </w:r>
      <w:r w:rsidR="0071678D">
        <w:t>electronic health record</w:t>
      </w:r>
      <w:r w:rsidRPr="00A872CF">
        <w:t xml:space="preserve"> integration, and printing)?</w:t>
      </w:r>
      <w:r w:rsidRPr="00A872CF">
        <w:rPr>
          <w:noProof/>
          <w:lang w:bidi="ar-SA"/>
          <w14:ligatures w14:val="standardContextual"/>
        </w:rPr>
        <w:t xml:space="preserve"> </w:t>
      </w:r>
    </w:p>
    <w:p w14:paraId="1E85B616" w14:textId="77777777" w:rsidR="00796AD0" w:rsidRPr="00A872CF" w:rsidRDefault="00796AD0" w:rsidP="00796AD0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A872CF">
        <w:t>Any staff uncertainty about roles or timing in the workflow?</w:t>
      </w:r>
    </w:p>
    <w:p w14:paraId="0AA72CAF" w14:textId="77777777" w:rsidR="00796AD0" w:rsidRPr="00A872CF" w:rsidRDefault="00796AD0" w:rsidP="00796AD0">
      <w:pPr>
        <w:pStyle w:val="MM-BodyText"/>
        <w:numPr>
          <w:ilvl w:val="0"/>
          <w:numId w:val="31"/>
        </w:numPr>
        <w:spacing w:before="0" w:after="0" w:line="240" w:lineRule="auto"/>
        <w:jc w:val="left"/>
      </w:pPr>
      <w:r w:rsidRPr="00A872CF">
        <w:t>Are there populations we’re not reaching (e.g., non-English speakers, teen parents)?</w:t>
      </w:r>
      <w:r w:rsidRPr="00A872CF">
        <w:rPr>
          <w:noProof/>
          <w14:ligatures w14:val="standardContextual"/>
        </w:rPr>
        <w:t xml:space="preserve"> </w:t>
      </w:r>
    </w:p>
    <w:p w14:paraId="4A69DC03" w14:textId="77777777" w:rsidR="00796AD0" w:rsidRDefault="00796AD0" w:rsidP="00796AD0">
      <w:pPr>
        <w:pStyle w:val="MM-BodyText"/>
        <w:spacing w:before="0" w:after="0" w:line="240" w:lineRule="auto"/>
        <w:jc w:val="left"/>
      </w:pPr>
    </w:p>
    <w:p w14:paraId="5A2A3FE5" w14:textId="77777777" w:rsidR="00796AD0" w:rsidRPr="00A872CF" w:rsidRDefault="00796AD0" w:rsidP="00796AD0">
      <w:pPr>
        <w:pStyle w:val="MM-BodyText"/>
        <w:spacing w:before="0" w:after="0" w:line="240" w:lineRule="auto"/>
        <w:ind w:firstLine="346"/>
        <w:jc w:val="left"/>
      </w:pPr>
      <w:r w:rsidRPr="00A872CF">
        <w:t>Record themes quickly on a whiteboard, sticky notes, or shared doc.</w:t>
      </w:r>
    </w:p>
    <w:p w14:paraId="21E2281C" w14:textId="77777777" w:rsidR="00796AD0" w:rsidRPr="00A872CF" w:rsidRDefault="00796AD0" w:rsidP="00796AD0"/>
    <w:p w14:paraId="7C296D92" w14:textId="167EC245" w:rsidR="00796AD0" w:rsidRPr="00A872CF" w:rsidRDefault="00796AD0" w:rsidP="00796AD0">
      <w:pPr>
        <w:pStyle w:val="MM-BodyText"/>
        <w:numPr>
          <w:ilvl w:val="0"/>
          <w:numId w:val="29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Tailor Support for Specific Populations (4</w:t>
      </w:r>
      <w:r w:rsidR="0071678D">
        <w:rPr>
          <w:b/>
          <w:bCs/>
        </w:rPr>
        <w:t>-</w:t>
      </w:r>
      <w:r w:rsidRPr="00A872CF">
        <w:rPr>
          <w:b/>
          <w:bCs/>
        </w:rPr>
        <w:t>5 min)</w:t>
      </w:r>
    </w:p>
    <w:p w14:paraId="5C5D6B1B" w14:textId="38900F34" w:rsidR="00796AD0" w:rsidRPr="00545DC4" w:rsidRDefault="00796AD0" w:rsidP="00796AD0">
      <w:pPr>
        <w:pStyle w:val="MM-BodyText"/>
        <w:spacing w:before="0" w:after="0" w:line="240" w:lineRule="auto"/>
        <w:ind w:firstLine="346"/>
        <w:jc w:val="left"/>
        <w:rPr>
          <w:u w:val="single"/>
        </w:rPr>
      </w:pPr>
      <w:r w:rsidRPr="00545DC4">
        <w:rPr>
          <w:u w:val="single"/>
        </w:rPr>
        <w:t>Choose 1</w:t>
      </w:r>
      <w:r w:rsidR="0071678D">
        <w:rPr>
          <w:u w:val="single"/>
        </w:rPr>
        <w:t>-</w:t>
      </w:r>
      <w:r w:rsidRPr="00545DC4">
        <w:rPr>
          <w:u w:val="single"/>
        </w:rPr>
        <w:t>2 identified populations and brainstorm:</w:t>
      </w:r>
    </w:p>
    <w:p w14:paraId="06E2C866" w14:textId="77777777" w:rsidR="00796AD0" w:rsidRPr="00A872CF" w:rsidRDefault="00796AD0" w:rsidP="00796AD0">
      <w:pPr>
        <w:pStyle w:val="MM-BodyText"/>
        <w:numPr>
          <w:ilvl w:val="0"/>
          <w:numId w:val="32"/>
        </w:numPr>
        <w:spacing w:before="0" w:after="0" w:line="240" w:lineRule="auto"/>
        <w:jc w:val="left"/>
      </w:pPr>
      <w:r w:rsidRPr="00A872CF">
        <w:t>What’s getting in the way for this group?</w:t>
      </w:r>
    </w:p>
    <w:p w14:paraId="452E9F83" w14:textId="77777777" w:rsidR="00796AD0" w:rsidRPr="00A872CF" w:rsidRDefault="00796AD0" w:rsidP="00796AD0">
      <w:pPr>
        <w:pStyle w:val="MM-BodyText"/>
        <w:numPr>
          <w:ilvl w:val="0"/>
          <w:numId w:val="32"/>
        </w:numPr>
        <w:spacing w:before="0" w:after="0" w:line="240" w:lineRule="auto"/>
        <w:jc w:val="left"/>
      </w:pPr>
      <w:r w:rsidRPr="00A872CF">
        <w:t>What can we test or adjust this week?</w:t>
      </w:r>
    </w:p>
    <w:p w14:paraId="28AA2FBF" w14:textId="77777777" w:rsidR="00796AD0" w:rsidRPr="00A872CF" w:rsidRDefault="00796AD0" w:rsidP="00796AD0">
      <w:pPr>
        <w:pStyle w:val="MM-BodyText"/>
        <w:numPr>
          <w:ilvl w:val="0"/>
          <w:numId w:val="32"/>
        </w:numPr>
        <w:spacing w:before="0" w:after="0" w:line="240" w:lineRule="auto"/>
        <w:jc w:val="left"/>
      </w:pPr>
      <w:r w:rsidRPr="00A872CF">
        <w:t>Translation?</w:t>
      </w:r>
    </w:p>
    <w:p w14:paraId="23F66CFC" w14:textId="77777777" w:rsidR="00796AD0" w:rsidRPr="00A872CF" w:rsidRDefault="00796AD0" w:rsidP="00796AD0">
      <w:pPr>
        <w:pStyle w:val="MM-BodyText"/>
        <w:numPr>
          <w:ilvl w:val="0"/>
          <w:numId w:val="32"/>
        </w:numPr>
        <w:spacing w:before="0" w:after="0" w:line="240" w:lineRule="auto"/>
        <w:jc w:val="left"/>
      </w:pPr>
      <w:r w:rsidRPr="00A872CF">
        <w:t>In-person WVP help during check-in?</w:t>
      </w:r>
    </w:p>
    <w:p w14:paraId="3FBFB4AC" w14:textId="77777777" w:rsidR="00796AD0" w:rsidRPr="00A872CF" w:rsidRDefault="00796AD0" w:rsidP="00796AD0">
      <w:pPr>
        <w:pStyle w:val="MM-BodyText"/>
        <w:numPr>
          <w:ilvl w:val="0"/>
          <w:numId w:val="32"/>
        </w:numPr>
        <w:spacing w:before="0" w:after="0" w:line="240" w:lineRule="auto"/>
        <w:jc w:val="left"/>
      </w:pPr>
      <w:r>
        <w:t>Family</w:t>
      </w:r>
      <w:r w:rsidRPr="00A872CF">
        <w:t xml:space="preserve"> relevant examples or reminders?</w:t>
      </w:r>
    </w:p>
    <w:p w14:paraId="3882FC02" w14:textId="77777777" w:rsidR="00796AD0" w:rsidRPr="00A872CF" w:rsidRDefault="00796AD0" w:rsidP="00796AD0">
      <w:pPr>
        <w:pStyle w:val="MM-BodyText"/>
        <w:numPr>
          <w:ilvl w:val="0"/>
          <w:numId w:val="32"/>
        </w:numPr>
        <w:spacing w:before="0" w:after="0" w:line="240" w:lineRule="auto"/>
        <w:jc w:val="left"/>
      </w:pPr>
      <w:r w:rsidRPr="00A872CF">
        <w:t>Staff script tweaks?</w:t>
      </w:r>
    </w:p>
    <w:p w14:paraId="140AA42F" w14:textId="77777777" w:rsidR="00796AD0" w:rsidRPr="00A872CF" w:rsidRDefault="00796AD0" w:rsidP="00796AD0"/>
    <w:p w14:paraId="77494F2D" w14:textId="77777777" w:rsidR="00796AD0" w:rsidRPr="00A872CF" w:rsidRDefault="00796AD0" w:rsidP="00796AD0">
      <w:pPr>
        <w:pStyle w:val="MM-BodyText"/>
        <w:numPr>
          <w:ilvl w:val="0"/>
          <w:numId w:val="29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Decide on a Tiny Test or Next Step (2 min)</w:t>
      </w:r>
    </w:p>
    <w:p w14:paraId="526F62B7" w14:textId="142F7B84" w:rsidR="00796AD0" w:rsidRPr="00E32E82" w:rsidRDefault="00796AD0" w:rsidP="00796AD0">
      <w:pPr>
        <w:pStyle w:val="MM-BodyText"/>
        <w:spacing w:before="0" w:after="0" w:line="240" w:lineRule="auto"/>
        <w:ind w:firstLine="346"/>
        <w:jc w:val="left"/>
        <w:rPr>
          <w:u w:val="single"/>
        </w:rPr>
      </w:pPr>
      <w:r w:rsidRPr="00E32E82">
        <w:rPr>
          <w:u w:val="single"/>
        </w:rPr>
        <w:lastRenderedPageBreak/>
        <w:t>Use a P</w:t>
      </w:r>
      <w:r w:rsidR="00861659">
        <w:rPr>
          <w:u w:val="single"/>
        </w:rPr>
        <w:t>lan-Do-Study-Act</w:t>
      </w:r>
      <w:r w:rsidRPr="00E32E82">
        <w:rPr>
          <w:u w:val="single"/>
        </w:rPr>
        <w:t xml:space="preserve"> mindset:</w:t>
      </w:r>
    </w:p>
    <w:p w14:paraId="162AD994" w14:textId="77777777" w:rsidR="00796AD0" w:rsidRPr="00A872CF" w:rsidRDefault="00796AD0" w:rsidP="00796AD0">
      <w:pPr>
        <w:pStyle w:val="MM-BodyText"/>
        <w:numPr>
          <w:ilvl w:val="0"/>
          <w:numId w:val="33"/>
        </w:numPr>
        <w:spacing w:before="0" w:after="0" w:line="240" w:lineRule="auto"/>
        <w:jc w:val="left"/>
      </w:pPr>
      <w:r w:rsidRPr="00A872CF">
        <w:t>What can we test before the next huddle?</w:t>
      </w:r>
    </w:p>
    <w:p w14:paraId="04E9C71B" w14:textId="77777777" w:rsidR="00796AD0" w:rsidRDefault="00796AD0" w:rsidP="00796AD0">
      <w:pPr>
        <w:pStyle w:val="MM-BodyText"/>
        <w:spacing w:before="0" w:after="0" w:line="240" w:lineRule="auto"/>
        <w:ind w:left="0" w:firstLine="0"/>
        <w:jc w:val="left"/>
      </w:pPr>
    </w:p>
    <w:p w14:paraId="1787FD1A" w14:textId="77777777" w:rsidR="00796AD0" w:rsidRDefault="00796AD0" w:rsidP="00796AD0">
      <w:pPr>
        <w:pStyle w:val="MM-BodyText"/>
        <w:spacing w:before="0" w:after="0" w:line="240" w:lineRule="auto"/>
        <w:ind w:left="360" w:firstLine="0"/>
        <w:jc w:val="left"/>
      </w:pPr>
      <w:r w:rsidRPr="00A872CF">
        <w:t>“Let’s try offering printed WVPs in Spanish for walk-ins this week.”</w:t>
      </w:r>
      <w:r w:rsidRPr="00A872CF">
        <w:br/>
      </w:r>
      <w:r w:rsidRPr="00A872CF">
        <w:br/>
        <w:t>Assign who’s tracking or following up.</w:t>
      </w:r>
    </w:p>
    <w:p w14:paraId="57057AF4" w14:textId="77777777" w:rsidR="00796AD0" w:rsidRPr="00A872CF" w:rsidRDefault="00796AD0" w:rsidP="00796AD0">
      <w:pPr>
        <w:pStyle w:val="MM-BodyText"/>
        <w:spacing w:before="0" w:after="0" w:line="240" w:lineRule="auto"/>
        <w:ind w:left="360" w:firstLine="0"/>
        <w:jc w:val="left"/>
      </w:pPr>
    </w:p>
    <w:p w14:paraId="084AB870" w14:textId="77777777" w:rsidR="00796AD0" w:rsidRPr="00A872CF" w:rsidRDefault="00796AD0" w:rsidP="00796AD0">
      <w:pPr>
        <w:pStyle w:val="MM-BodyText"/>
        <w:numPr>
          <w:ilvl w:val="0"/>
          <w:numId w:val="29"/>
        </w:numPr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Appreciation &amp; Wrap-Up (1 min)</w:t>
      </w:r>
    </w:p>
    <w:p w14:paraId="35925357" w14:textId="77777777" w:rsidR="00796AD0" w:rsidRDefault="00796AD0" w:rsidP="00796AD0">
      <w:pPr>
        <w:pStyle w:val="MM-BodyText"/>
        <w:spacing w:before="0" w:after="0" w:line="240" w:lineRule="auto"/>
        <w:ind w:left="360" w:firstLine="0"/>
        <w:jc w:val="left"/>
      </w:pPr>
      <w:r w:rsidRPr="00E32E82">
        <w:rPr>
          <w:u w:val="single"/>
        </w:rPr>
        <w:t>Quick gratitude round:</w:t>
      </w:r>
      <w:r w:rsidRPr="00A872CF">
        <w:br/>
        <w:t>“Thanks to Maria for catching that email mismatch issue last week!”</w:t>
      </w:r>
      <w:r w:rsidRPr="00A872CF">
        <w:br/>
      </w:r>
    </w:p>
    <w:p w14:paraId="4994025A" w14:textId="77777777" w:rsidR="00796AD0" w:rsidRPr="00A872CF" w:rsidRDefault="00796AD0" w:rsidP="00796AD0">
      <w:pPr>
        <w:pStyle w:val="MM-BodyText"/>
        <w:spacing w:before="0" w:after="0" w:line="240" w:lineRule="auto"/>
        <w:ind w:left="360" w:firstLine="0"/>
        <w:jc w:val="left"/>
      </w:pPr>
      <w:r>
        <w:t>Confirm next huddle time to update the plan.</w:t>
      </w:r>
    </w:p>
    <w:p w14:paraId="4D359A54" w14:textId="4F30AF97" w:rsidR="00137405" w:rsidRPr="00975EDC" w:rsidRDefault="00137405" w:rsidP="00796AD0">
      <w:pPr>
        <w:pStyle w:val="MM-BodyText"/>
        <w:spacing w:before="0" w:after="0" w:line="240" w:lineRule="auto"/>
        <w:jc w:val="left"/>
      </w:pP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D1C0" w14:textId="77777777" w:rsidR="00E4504D" w:rsidRDefault="00E4504D" w:rsidP="009046CB">
      <w:r>
        <w:separator/>
      </w:r>
    </w:p>
  </w:endnote>
  <w:endnote w:type="continuationSeparator" w:id="0">
    <w:p w14:paraId="674CEB17" w14:textId="77777777" w:rsidR="00E4504D" w:rsidRDefault="00E4504D" w:rsidP="009046CB">
      <w:r>
        <w:continuationSeparator/>
      </w:r>
    </w:p>
  </w:endnote>
  <w:endnote w:type="continuationNotice" w:id="1">
    <w:p w14:paraId="185BCA1C" w14:textId="77777777" w:rsidR="00E4504D" w:rsidRDefault="00E45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84A4" w14:textId="77777777" w:rsidR="00E4504D" w:rsidRDefault="00E4504D" w:rsidP="009046CB">
      <w:r>
        <w:separator/>
      </w:r>
    </w:p>
  </w:footnote>
  <w:footnote w:type="continuationSeparator" w:id="0">
    <w:p w14:paraId="5257ABC6" w14:textId="77777777" w:rsidR="00E4504D" w:rsidRDefault="00E4504D" w:rsidP="009046CB">
      <w:r>
        <w:continuationSeparator/>
      </w:r>
    </w:p>
  </w:footnote>
  <w:footnote w:type="continuationNotice" w:id="1">
    <w:p w14:paraId="3FAB1D03" w14:textId="77777777" w:rsidR="00E4504D" w:rsidRDefault="00E450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BA"/>
    <w:multiLevelType w:val="hybridMultilevel"/>
    <w:tmpl w:val="ACD02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4562"/>
    <w:multiLevelType w:val="hybridMultilevel"/>
    <w:tmpl w:val="9BF2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270F"/>
    <w:multiLevelType w:val="hybridMultilevel"/>
    <w:tmpl w:val="6BB44B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B75A1"/>
    <w:multiLevelType w:val="hybridMultilevel"/>
    <w:tmpl w:val="012AE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382B"/>
    <w:multiLevelType w:val="hybridMultilevel"/>
    <w:tmpl w:val="F50C8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D70F7"/>
    <w:multiLevelType w:val="hybridMultilevel"/>
    <w:tmpl w:val="E5ACB46C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0618"/>
    <w:multiLevelType w:val="hybridMultilevel"/>
    <w:tmpl w:val="BEE864D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A6CF5"/>
    <w:multiLevelType w:val="hybridMultilevel"/>
    <w:tmpl w:val="969431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10F60"/>
    <w:multiLevelType w:val="hybridMultilevel"/>
    <w:tmpl w:val="F5B608C0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E528A"/>
    <w:multiLevelType w:val="hybridMultilevel"/>
    <w:tmpl w:val="785A8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07106"/>
    <w:multiLevelType w:val="hybridMultilevel"/>
    <w:tmpl w:val="97180D42"/>
    <w:lvl w:ilvl="0" w:tplc="04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43A0"/>
    <w:multiLevelType w:val="hybridMultilevel"/>
    <w:tmpl w:val="C2D4DEC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80184"/>
    <w:multiLevelType w:val="hybridMultilevel"/>
    <w:tmpl w:val="C9CADF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5873"/>
    <w:multiLevelType w:val="hybridMultilevel"/>
    <w:tmpl w:val="C860BA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0842F2"/>
    <w:multiLevelType w:val="hybridMultilevel"/>
    <w:tmpl w:val="4A2A8C4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B3647"/>
    <w:multiLevelType w:val="hybridMultilevel"/>
    <w:tmpl w:val="0E6A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21638"/>
    <w:multiLevelType w:val="hybridMultilevel"/>
    <w:tmpl w:val="17185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96FC4"/>
    <w:multiLevelType w:val="hybridMultilevel"/>
    <w:tmpl w:val="03260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83C60"/>
    <w:multiLevelType w:val="hybridMultilevel"/>
    <w:tmpl w:val="E918CF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2432C"/>
    <w:multiLevelType w:val="hybridMultilevel"/>
    <w:tmpl w:val="76B8F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1"/>
  </w:num>
  <w:num w:numId="2" w16cid:durableId="734819224">
    <w:abstractNumId w:val="26"/>
  </w:num>
  <w:num w:numId="3" w16cid:durableId="375742143">
    <w:abstractNumId w:val="1"/>
  </w:num>
  <w:num w:numId="4" w16cid:durableId="1604269085">
    <w:abstractNumId w:val="16"/>
  </w:num>
  <w:num w:numId="5" w16cid:durableId="1033308204">
    <w:abstractNumId w:val="19"/>
  </w:num>
  <w:num w:numId="6" w16cid:durableId="807170432">
    <w:abstractNumId w:val="20"/>
  </w:num>
  <w:num w:numId="7" w16cid:durableId="1364358247">
    <w:abstractNumId w:val="13"/>
  </w:num>
  <w:num w:numId="8" w16cid:durableId="981737952">
    <w:abstractNumId w:val="32"/>
  </w:num>
  <w:num w:numId="9" w16cid:durableId="1267033061">
    <w:abstractNumId w:val="14"/>
  </w:num>
  <w:num w:numId="10" w16cid:durableId="636028958">
    <w:abstractNumId w:val="24"/>
  </w:num>
  <w:num w:numId="11" w16cid:durableId="504706220">
    <w:abstractNumId w:val="12"/>
  </w:num>
  <w:num w:numId="12" w16cid:durableId="1435130976">
    <w:abstractNumId w:val="30"/>
  </w:num>
  <w:num w:numId="13" w16cid:durableId="742292595">
    <w:abstractNumId w:val="23"/>
  </w:num>
  <w:num w:numId="14" w16cid:durableId="1030911775">
    <w:abstractNumId w:val="9"/>
  </w:num>
  <w:num w:numId="15" w16cid:durableId="652489556">
    <w:abstractNumId w:val="6"/>
  </w:num>
  <w:num w:numId="16" w16cid:durableId="2104647194">
    <w:abstractNumId w:val="2"/>
  </w:num>
  <w:num w:numId="17" w16cid:durableId="1834685531">
    <w:abstractNumId w:val="22"/>
  </w:num>
  <w:num w:numId="18" w16cid:durableId="2065566589">
    <w:abstractNumId w:val="7"/>
  </w:num>
  <w:num w:numId="19" w16cid:durableId="149753832">
    <w:abstractNumId w:val="17"/>
  </w:num>
  <w:num w:numId="20" w16cid:durableId="541212577">
    <w:abstractNumId w:val="15"/>
  </w:num>
  <w:num w:numId="21" w16cid:durableId="114910129">
    <w:abstractNumId w:val="10"/>
  </w:num>
  <w:num w:numId="22" w16cid:durableId="1523546293">
    <w:abstractNumId w:val="31"/>
  </w:num>
  <w:num w:numId="23" w16cid:durableId="472527839">
    <w:abstractNumId w:val="0"/>
  </w:num>
  <w:num w:numId="24" w16cid:durableId="291328279">
    <w:abstractNumId w:val="5"/>
  </w:num>
  <w:num w:numId="25" w16cid:durableId="1717200178">
    <w:abstractNumId w:val="27"/>
  </w:num>
  <w:num w:numId="26" w16cid:durableId="1562323310">
    <w:abstractNumId w:val="28"/>
  </w:num>
  <w:num w:numId="27" w16cid:durableId="222718845">
    <w:abstractNumId w:val="4"/>
  </w:num>
  <w:num w:numId="28" w16cid:durableId="193886918">
    <w:abstractNumId w:val="29"/>
  </w:num>
  <w:num w:numId="29" w16cid:durableId="356279780">
    <w:abstractNumId w:val="25"/>
  </w:num>
  <w:num w:numId="30" w16cid:durableId="823812608">
    <w:abstractNumId w:val="18"/>
  </w:num>
  <w:num w:numId="31" w16cid:durableId="218127535">
    <w:abstractNumId w:val="8"/>
  </w:num>
  <w:num w:numId="32" w16cid:durableId="249243431">
    <w:abstractNumId w:val="3"/>
  </w:num>
  <w:num w:numId="33" w16cid:durableId="176660900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36FA"/>
    <w:rsid w:val="002C5340"/>
    <w:rsid w:val="002C586D"/>
    <w:rsid w:val="002D2EA6"/>
    <w:rsid w:val="002D6578"/>
    <w:rsid w:val="002F0E60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678D"/>
    <w:rsid w:val="0071713F"/>
    <w:rsid w:val="007263D9"/>
    <w:rsid w:val="00727CAD"/>
    <w:rsid w:val="00732B32"/>
    <w:rsid w:val="007500CD"/>
    <w:rsid w:val="00764381"/>
    <w:rsid w:val="00771C02"/>
    <w:rsid w:val="00796AD0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1659"/>
    <w:rsid w:val="008629E5"/>
    <w:rsid w:val="00866192"/>
    <w:rsid w:val="00866C43"/>
    <w:rsid w:val="0087092B"/>
    <w:rsid w:val="00875CEE"/>
    <w:rsid w:val="00887E97"/>
    <w:rsid w:val="00890E9C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30A5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2</TotalTime>
  <Pages>2</Pages>
  <Words>303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2025-05-23T22:18:00Z</dcterms:created>
  <dcterms:modified xsi:type="dcterms:W3CDTF">2025-05-23T22:20:00Z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